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D4" w:rsidRDefault="00367133">
      <w:pPr>
        <w:framePr w:w="9885" w:h="377" w:hRule="exact" w:wrap="auto" w:vAnchor="page" w:hAnchor="page" w:x="1201" w:y="22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center"/>
        <w:rPr>
          <w:rFonts w:ascii="Arial" w:hAnsi="Arial" w:cs="Arial"/>
          <w:b/>
          <w:color w:val="000000"/>
          <w:kern w:val="2"/>
          <w:sz w:val="31"/>
          <w:szCs w:val="24"/>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695325</wp:posOffset>
                </wp:positionH>
                <wp:positionV relativeFrom="page">
                  <wp:posOffset>1853565</wp:posOffset>
                </wp:positionV>
                <wp:extent cx="6362700" cy="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145.95pt" to="555.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geFAIAACo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" o:allowincell="f"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695325</wp:posOffset>
                </wp:positionH>
                <wp:positionV relativeFrom="page">
                  <wp:posOffset>2207260</wp:posOffset>
                </wp:positionV>
                <wp:extent cx="63627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173.8pt" to="555.7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Av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" o:allowincell="f" strokeweight="1.5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695325</wp:posOffset>
                </wp:positionH>
                <wp:positionV relativeFrom="page">
                  <wp:posOffset>9431655</wp:posOffset>
                </wp:positionV>
                <wp:extent cx="6391275"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a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" o:allowincell="f" strokeweight="1.5pt">
                <w10:wrap anchorx="page" anchory="page"/>
              </v:line>
            </w:pict>
          </mc:Fallback>
        </mc:AlternateContent>
      </w:r>
      <w:r w:rsidR="00F70C66">
        <w:rPr>
          <w:rFonts w:ascii="Arial" w:hAnsi="Arial" w:cs="Arial"/>
          <w:b/>
          <w:color w:val="000000"/>
          <w:kern w:val="2"/>
          <w:sz w:val="31"/>
          <w:szCs w:val="24"/>
        </w:rPr>
        <w:t>Informal Planning Commission Agenda</w:t>
      </w:r>
    </w:p>
    <w:p w:rsidR="00E823D4" w:rsidRDefault="00E823D4">
      <w:pPr>
        <w:framePr w:w="6045" w:h="619" w:hRule="exact" w:wrap="auto" w:vAnchor="page" w:hAnchor="page" w:x="3076" w:y="9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hAnsi="Arial" w:cs="Arial"/>
          <w:b/>
          <w:color w:val="000000"/>
          <w:kern w:val="2"/>
          <w:sz w:val="35"/>
          <w:szCs w:val="24"/>
        </w:rPr>
      </w:pPr>
      <w:r>
        <w:rPr>
          <w:rFonts w:ascii="Arial" w:hAnsi="Arial" w:cs="Arial"/>
          <w:b/>
          <w:color w:val="000000"/>
          <w:kern w:val="2"/>
          <w:sz w:val="35"/>
          <w:szCs w:val="24"/>
        </w:rPr>
        <w:t>City of Colorado Springs</w:t>
      </w:r>
    </w:p>
    <w:p w:rsidR="00E823D4" w:rsidRDefault="00E823D4">
      <w:pPr>
        <w:framePr w:w="6045" w:h="408" w:hRule="exact" w:wrap="auto" w:vAnchor="page" w:hAnchor="page" w:x="3076" w:y="17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hAnsi="Arial" w:cs="Arial"/>
          <w:b/>
          <w:color w:val="000000"/>
          <w:kern w:val="2"/>
          <w:sz w:val="31"/>
          <w:szCs w:val="24"/>
        </w:rPr>
      </w:pPr>
    </w:p>
    <w:p w:rsidR="00E823D4" w:rsidRDefault="00F70C66">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kern w:val="2"/>
          <w:sz w:val="17"/>
          <w:szCs w:val="24"/>
        </w:rPr>
      </w:pPr>
      <w:r>
        <w:rPr>
          <w:rFonts w:ascii="Arial" w:hAnsi="Arial" w:cs="Arial"/>
          <w:color w:val="000000"/>
          <w:kern w:val="2"/>
          <w:sz w:val="17"/>
          <w:szCs w:val="24"/>
        </w:rPr>
        <w:t xml:space="preserve">City Administration </w:t>
      </w:r>
      <w:r w:rsidR="00B50AB6">
        <w:rPr>
          <w:rFonts w:ascii="Arial" w:hAnsi="Arial" w:cs="Arial"/>
          <w:color w:val="000000"/>
          <w:kern w:val="2"/>
          <w:sz w:val="17"/>
          <w:szCs w:val="24"/>
        </w:rPr>
        <w:t>Building</w:t>
      </w:r>
    </w:p>
    <w:p w:rsidR="00E823D4" w:rsidRDefault="00F70C66">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kern w:val="2"/>
          <w:sz w:val="17"/>
          <w:szCs w:val="24"/>
        </w:rPr>
      </w:pPr>
      <w:r>
        <w:rPr>
          <w:rFonts w:ascii="Arial" w:hAnsi="Arial" w:cs="Arial"/>
          <w:color w:val="000000"/>
          <w:kern w:val="2"/>
          <w:sz w:val="17"/>
          <w:szCs w:val="24"/>
        </w:rPr>
        <w:t>30</w:t>
      </w:r>
      <w:r w:rsidR="00E823D4">
        <w:rPr>
          <w:rFonts w:ascii="Arial" w:hAnsi="Arial" w:cs="Arial"/>
          <w:color w:val="000000"/>
          <w:kern w:val="2"/>
          <w:sz w:val="17"/>
          <w:szCs w:val="24"/>
        </w:rPr>
        <w:t xml:space="preserve"> </w:t>
      </w:r>
      <w:r>
        <w:rPr>
          <w:rFonts w:ascii="Arial" w:hAnsi="Arial" w:cs="Arial"/>
          <w:color w:val="000000"/>
          <w:kern w:val="2"/>
          <w:sz w:val="17"/>
          <w:szCs w:val="24"/>
        </w:rPr>
        <w:t>S</w:t>
      </w:r>
      <w:r w:rsidR="00E823D4">
        <w:rPr>
          <w:rFonts w:ascii="Arial" w:hAnsi="Arial" w:cs="Arial"/>
          <w:color w:val="000000"/>
          <w:kern w:val="2"/>
          <w:sz w:val="17"/>
          <w:szCs w:val="24"/>
        </w:rPr>
        <w:t>. Nevada Avenue</w:t>
      </w:r>
    </w:p>
    <w:p w:rsidR="00E823D4" w:rsidRDefault="00E823D4">
      <w:pPr>
        <w:framePr w:w="2205" w:h="1512" w:hRule="exact" w:wrap="auto" w:vAnchor="page" w:hAnchor="page" w:x="8881" w:y="13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kern w:val="2"/>
          <w:sz w:val="17"/>
          <w:szCs w:val="24"/>
        </w:rPr>
      </w:pPr>
      <w:r>
        <w:rPr>
          <w:rFonts w:ascii="Arial" w:hAnsi="Arial" w:cs="Arial"/>
          <w:color w:val="000000"/>
          <w:kern w:val="2"/>
          <w:sz w:val="17"/>
          <w:szCs w:val="24"/>
        </w:rPr>
        <w:t>Colorado Springs, CO 80903</w:t>
      </w:r>
    </w:p>
    <w:p w:rsidR="00E823D4" w:rsidRDefault="00367133">
      <w:pPr>
        <w:framePr w:w="4485" w:h="283" w:hRule="exact" w:wrap="auto" w:vAnchor="page" w:hAnchor="page" w:x="6601" w:y="31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right"/>
        <w:rPr>
          <w:rFonts w:ascii="Arial" w:hAnsi="Arial" w:cs="Arial"/>
          <w:b/>
          <w:color w:val="000000"/>
          <w:kern w:val="2"/>
          <w:sz w:val="23"/>
          <w:szCs w:val="24"/>
        </w:rPr>
      </w:pPr>
      <w:r>
        <w:rPr>
          <w:noProof/>
        </w:rPr>
        <w:drawing>
          <wp:anchor distT="0" distB="0" distL="114300" distR="114300" simplePos="0" relativeHeight="251661312" behindDoc="1" locked="0" layoutInCell="0" allowOverlap="1">
            <wp:simplePos x="0" y="0"/>
            <wp:positionH relativeFrom="page">
              <wp:posOffset>695325</wp:posOffset>
            </wp:positionH>
            <wp:positionV relativeFrom="page">
              <wp:posOffset>613410</wp:posOffset>
            </wp:positionV>
            <wp:extent cx="1219200" cy="1143000"/>
            <wp:effectExtent l="0" t="0" r="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pic:spPr>
                </pic:pic>
              </a:graphicData>
            </a:graphic>
            <wp14:sizeRelH relativeFrom="page">
              <wp14:pctWidth>0</wp14:pctWidth>
            </wp14:sizeRelH>
            <wp14:sizeRelV relativeFrom="page">
              <wp14:pctHeight>0</wp14:pctHeight>
            </wp14:sizeRelV>
          </wp:anchor>
        </w:drawing>
      </w:r>
      <w:r w:rsidR="00E823D4">
        <w:rPr>
          <w:rFonts w:ascii="Arial" w:hAnsi="Arial" w:cs="Arial"/>
          <w:b/>
          <w:color w:val="000000"/>
          <w:kern w:val="2"/>
          <w:sz w:val="23"/>
          <w:szCs w:val="24"/>
        </w:rPr>
        <w:t>30 S Nevada Ave, Suite 102</w:t>
      </w:r>
    </w:p>
    <w:p w:rsidR="00E823D4" w:rsidRDefault="00E823D4">
      <w:pPr>
        <w:framePr w:w="1584" w:h="385" w:hRule="exact" w:wrap="auto" w:vAnchor="page" w:hAnchor="page" w:x="5401" w:y="309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kern w:val="2"/>
          <w:sz w:val="23"/>
          <w:szCs w:val="24"/>
        </w:rPr>
      </w:pPr>
      <w:r>
        <w:rPr>
          <w:rFonts w:ascii="Arial" w:hAnsi="Arial" w:cs="Arial"/>
          <w:b/>
          <w:color w:val="000000"/>
          <w:kern w:val="2"/>
          <w:sz w:val="23"/>
          <w:szCs w:val="24"/>
        </w:rPr>
        <w:t>8:30 AM</w:t>
      </w:r>
    </w:p>
    <w:p w:rsidR="00E823D4" w:rsidRDefault="00E823D4">
      <w:pPr>
        <w:framePr w:w="4305" w:h="283" w:hRule="exact" w:wrap="auto" w:vAnchor="page" w:hAnchor="page" w:x="1096" w:y="30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Thursday, October 13, 2016</w:t>
      </w:r>
    </w:p>
    <w:p w:rsidR="00E823D4" w:rsidRDefault="00E823D4">
      <w:pPr>
        <w:framePr w:w="9990" w:h="314" w:hRule="exact" w:wrap="auto" w:vAnchor="page" w:hAnchor="page" w:x="1096" w:y="39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1.  Call to Order</w:t>
      </w:r>
    </w:p>
    <w:p w:rsidR="00E823D4" w:rsidRDefault="00E823D4">
      <w:pPr>
        <w:framePr w:w="9990" w:h="314" w:hRule="exact" w:wrap="auto" w:vAnchor="page" w:hAnchor="page" w:x="1096" w:y="45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2.  Communications</w:t>
      </w:r>
    </w:p>
    <w:p w:rsidR="00E823D4" w:rsidRDefault="00E823D4">
      <w:pPr>
        <w:framePr w:w="7485" w:h="276" w:hRule="exact" w:wrap="auto" w:vAnchor="page" w:hAnchor="page" w:x="3601" w:y="5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Chairperson Eric Phillips</w:t>
      </w:r>
    </w:p>
    <w:p w:rsidR="00E823D4" w:rsidRDefault="00E823D4">
      <w:pPr>
        <w:framePr w:w="1560" w:h="283" w:hRule="exact" w:wrap="auto" w:vAnchor="page" w:hAnchor="page" w:x="2041" w:y="5040"/>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w:t>
      </w:r>
      <w:r>
        <w:rPr>
          <w:rFonts w:ascii="Arial" w:hAnsi="Arial" w:cs="Arial"/>
          <w:b/>
          <w:color w:val="000000"/>
          <w:kern w:val="2"/>
          <w:sz w:val="23"/>
          <w:szCs w:val="24"/>
        </w:rPr>
        <w:noBreakHyphen/>
        <w:t>038</w:t>
      </w:r>
    </w:p>
    <w:p w:rsidR="00E823D4" w:rsidRDefault="00E823D4">
      <w:pPr>
        <w:framePr w:w="9990" w:h="314" w:hRule="exact" w:wrap="auto" w:vAnchor="page" w:hAnchor="page" w:x="1096" w:y="56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3.  Updates</w:t>
      </w:r>
    </w:p>
    <w:p w:rsidR="00E823D4" w:rsidRDefault="00E823D4">
      <w:pPr>
        <w:framePr w:w="7485" w:h="276" w:hRule="exact" w:wrap="auto" w:vAnchor="page" w:hAnchor="page" w:x="3601" w:y="6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Director Updates, Peter Wysocki</w:t>
      </w:r>
    </w:p>
    <w:p w:rsidR="00E823D4" w:rsidRDefault="00E823D4">
      <w:pPr>
        <w:framePr w:w="1560" w:h="283" w:hRule="exact" w:wrap="auto" w:vAnchor="page" w:hAnchor="page" w:x="2041" w:y="6144"/>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w:t>
      </w:r>
      <w:r>
        <w:rPr>
          <w:rFonts w:ascii="Arial" w:hAnsi="Arial" w:cs="Arial"/>
          <w:b/>
          <w:color w:val="000000"/>
          <w:kern w:val="2"/>
          <w:sz w:val="23"/>
          <w:szCs w:val="24"/>
        </w:rPr>
        <w:noBreakHyphen/>
        <w:t>002</w:t>
      </w:r>
    </w:p>
    <w:p w:rsidR="00E823D4" w:rsidRDefault="00E823D4">
      <w:pPr>
        <w:framePr w:w="7485" w:h="276" w:hRule="exact" w:wrap="auto" w:vAnchor="page" w:hAnchor="page" w:x="3601" w:y="66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DRB Updates, Ryan Tefertiller / Commissioner Walkowski</w:t>
      </w:r>
    </w:p>
    <w:p w:rsidR="00E823D4" w:rsidRDefault="00E823D4">
      <w:pPr>
        <w:framePr w:w="1560" w:h="283" w:hRule="exact" w:wrap="auto" w:vAnchor="page" w:hAnchor="page" w:x="2041" w:y="6639"/>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w:t>
      </w:r>
      <w:r>
        <w:rPr>
          <w:rFonts w:ascii="Arial" w:hAnsi="Arial" w:cs="Arial"/>
          <w:b/>
          <w:color w:val="000000"/>
          <w:kern w:val="2"/>
          <w:sz w:val="23"/>
          <w:szCs w:val="24"/>
        </w:rPr>
        <w:noBreakHyphen/>
        <w:t>003</w:t>
      </w:r>
    </w:p>
    <w:p w:rsidR="00E823D4" w:rsidRDefault="00E823D4">
      <w:pPr>
        <w:framePr w:w="9990" w:h="314" w:hRule="exact" w:wrap="auto" w:vAnchor="page" w:hAnchor="page" w:x="1096" w:y="72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4.  CONSENT CALENDAR</w:t>
      </w:r>
    </w:p>
    <w:p w:rsidR="00E823D4" w:rsidRDefault="00E823D4">
      <w:pPr>
        <w:framePr w:w="9990" w:h="1232" w:hRule="exact" w:wrap="auto" w:vAnchor="page" w:hAnchor="page" w:x="1096" w:y="78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These items will be acted upon as a whole, unless a specific item is called for discussion by a Commissioner or a citizen wishing to address the Planning Commission. (Any items called up for separate consideration shall be acted upon following the Consent Vote.)</w:t>
      </w:r>
    </w:p>
    <w:p w:rsidR="00E823D4" w:rsidRDefault="00E823D4">
      <w:pPr>
        <w:framePr w:w="7485" w:h="2208" w:hRule="exact" w:wrap="auto" w:vAnchor="page" w:hAnchor="page" w:x="3601" w:y="9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Conditional Use to allow a kennel in a C</w:t>
      </w:r>
      <w:r>
        <w:rPr>
          <w:rFonts w:ascii="Arial" w:hAnsi="Arial" w:cs="Arial"/>
          <w:color w:val="000000"/>
          <w:kern w:val="2"/>
          <w:sz w:val="23"/>
          <w:szCs w:val="24"/>
        </w:rPr>
        <w:noBreakHyphen/>
        <w:t>5 (Intermediate Business) zone district located at 856 Arcturus Drive.</w:t>
      </w:r>
    </w:p>
    <w:p w:rsidR="00E823D4" w:rsidRDefault="00E823D4">
      <w:pPr>
        <w:framePr w:w="7485" w:h="2208" w:hRule="exact" w:wrap="auto" w:vAnchor="page" w:hAnchor="page" w:x="3601" w:y="9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9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208" w:hRule="exact" w:wrap="auto" w:vAnchor="page" w:hAnchor="page" w:x="3601" w:y="9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9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208" w:hRule="exact" w:wrap="auto" w:vAnchor="page" w:hAnchor="page" w:x="3601" w:y="9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Lonna Thelen, Principal Planner, Planning &amp; Community Development</w:t>
      </w:r>
    </w:p>
    <w:p w:rsidR="00E823D4" w:rsidRDefault="00E823D4">
      <w:pPr>
        <w:framePr w:w="720" w:h="283" w:hRule="exact" w:wrap="auto" w:vAnchor="page" w:hAnchor="page" w:x="1321" w:y="9215"/>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4.A.</w:t>
      </w:r>
    </w:p>
    <w:p w:rsidR="00E823D4" w:rsidRDefault="00E823D4">
      <w:pPr>
        <w:framePr w:w="1560" w:h="566" w:hRule="exact" w:wrap="auto" w:vAnchor="page" w:hAnchor="page" w:x="2041" w:y="9215"/>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CU 16</w:t>
      </w:r>
      <w:r>
        <w:rPr>
          <w:rFonts w:ascii="Arial" w:hAnsi="Arial" w:cs="Arial"/>
          <w:b/>
          <w:color w:val="000000"/>
          <w:kern w:val="2"/>
          <w:sz w:val="23"/>
          <w:szCs w:val="24"/>
        </w:rPr>
        <w:noBreakHyphen/>
        <w:t>00120</w:t>
      </w:r>
    </w:p>
    <w:p w:rsidR="00E823D4" w:rsidRDefault="00E823D4">
      <w:pPr>
        <w:framePr w:w="6300" w:h="221" w:hRule="exact" w:wrap="auto" w:vAnchor="page" w:hAnchor="page" w:x="3391" w:y="115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"http://coloradosprings.legistar.com/gateway.aspx?M=F&amp;ID=ff251c51-0cfb-42ec-acd0-c7f2782072dc.doc"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Report_Canine Salon</w:t>
      </w:r>
    </w:p>
    <w:p w:rsidR="00E823D4" w:rsidRDefault="00E823D4">
      <w:pPr>
        <w:framePr w:w="6300" w:h="221" w:hRule="exact" w:wrap="auto" w:vAnchor="page" w:hAnchor="page" w:x="3391" w:y="118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"http://coloradosprings.legistar.com/gateway.aspx?M=F&amp;ID=9d8ab851-5bf1-4937-906c-c492b905b6e5.pdf"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Development Plan</w:t>
      </w:r>
    </w:p>
    <w:p w:rsidR="00E823D4" w:rsidRDefault="00E823D4">
      <w:pPr>
        <w:framePr w:w="6300" w:h="221" w:hRule="exact" w:wrap="auto" w:vAnchor="page" w:hAnchor="page" w:x="3391" w:y="12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"http://coloradosprings.legistar.com/gateway.aspx?M=F&amp;ID=69707f83-bf6c-405f-b23a-4ffc343b7691.pdf"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Project Statement</w:t>
      </w:r>
    </w:p>
    <w:p w:rsidR="00E823D4" w:rsidRDefault="00E823D4">
      <w:pPr>
        <w:framePr w:w="6300" w:h="221" w:hRule="exact" w:wrap="auto" w:vAnchor="page" w:hAnchor="page" w:x="3391" w:y="125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"http://coloradosprings.legistar.com/gateway.aspx?M=F&amp;ID=0bd67c49-dd67-43cf-bfe9-fe265680f1e4.docx"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7.5.704 Conditional Use Review</w:t>
      </w:r>
    </w:p>
    <w:p w:rsidR="00E823D4" w:rsidRDefault="00E823D4">
      <w:pPr>
        <w:framePr w:w="6300" w:h="221" w:hRule="exact" w:wrap="auto" w:vAnchor="page" w:hAnchor="page" w:x="3391" w:y="128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"http://coloradosprings.legistar.com/gateway.aspx?M=F&amp;ID=2b2a6067-4782-426e-9413-189ea21bdd6d.docx"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7.5.502.E Development Plan Review Criteria</w:t>
      </w:r>
    </w:p>
    <w:p w:rsidR="00E823D4" w:rsidRDefault="00E823D4">
      <w:pPr>
        <w:framePr w:w="1430" w:h="238" w:hRule="exact" w:wrap="auto" w:vAnchor="page" w:hAnchor="page" w:x="1801" w:y="11526"/>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1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62336" behindDoc="1" locked="0" layoutInCell="0" allowOverlap="1">
                <wp:simplePos x="0" y="0"/>
                <wp:positionH relativeFrom="page">
                  <wp:posOffset>685800</wp:posOffset>
                </wp:positionH>
                <wp:positionV relativeFrom="page">
                  <wp:posOffset>839470</wp:posOffset>
                </wp:positionV>
                <wp:extent cx="6391275"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MB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" o:allowincell="f" strokeweight="1.5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695325</wp:posOffset>
                </wp:positionH>
                <wp:positionV relativeFrom="page">
                  <wp:posOffset>9431655</wp:posOffset>
                </wp:positionV>
                <wp:extent cx="6391275"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Xy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Harrison Subdivision zone change for 4.5 acres from R (Estate Single</w:t>
      </w:r>
      <w:r>
        <w:rPr>
          <w:rFonts w:ascii="Arial" w:hAnsi="Arial" w:cs="Arial"/>
          <w:color w:val="000000"/>
          <w:kern w:val="2"/>
          <w:sz w:val="23"/>
          <w:szCs w:val="24"/>
        </w:rPr>
        <w:noBreakHyphen/>
        <w:t>Family Residential) to C</w:t>
      </w:r>
      <w:r>
        <w:rPr>
          <w:rFonts w:ascii="Arial" w:hAnsi="Arial" w:cs="Arial"/>
          <w:color w:val="000000"/>
          <w:kern w:val="2"/>
          <w:sz w:val="23"/>
          <w:szCs w:val="24"/>
        </w:rPr>
        <w:noBreakHyphen/>
        <w:t>6/CR (General Business with Conditions of Record) located south of Harrison High School on Janitell Road.</w:t>
      </w:r>
    </w:p>
    <w:p w:rsidR="00E823D4" w:rsidRDefault="00E823D4">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760"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Lonna Thelen, Principal Planner, Planning &amp; Community Development</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4.B.1</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ZC 16</w:t>
      </w:r>
      <w:r>
        <w:rPr>
          <w:rFonts w:ascii="Arial" w:hAnsi="Arial" w:cs="Arial"/>
          <w:b/>
          <w:color w:val="000000"/>
          <w:kern w:val="2"/>
          <w:sz w:val="23"/>
          <w:szCs w:val="24"/>
        </w:rPr>
        <w:noBreakHyphen/>
        <w:t>00039</w:t>
      </w:r>
    </w:p>
    <w:p w:rsidR="00E823D4" w:rsidRDefault="00E823D4">
      <w:pPr>
        <w:framePr w:w="6300" w:h="221" w:hRule="exact" w:wrap="auto" w:vAnchor="page" w:hAnchor="page" w:x="3391" w:y="4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"http://coloradosprings.legistar.com/gateway.aspx?M=F&amp;ID=bc88a0bb-86ff-42e1-a8a7-50778308a3d2.doc"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Report_Harrision Subdivision</w:t>
      </w:r>
    </w:p>
    <w:p w:rsidR="00E823D4" w:rsidRDefault="00E823D4">
      <w:pPr>
        <w:framePr w:w="6300" w:h="221" w:hRule="exact" w:wrap="auto" w:vAnchor="page" w:hAnchor="page" w:x="3391" w:y="48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"http://coloradosprings.legistar.com/gateway.aspx?M=F&amp;ID=399f6fa5-ed65-4f54-8d3b-36c02f623e2d.pdf"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Concept Plan</w:t>
      </w:r>
    </w:p>
    <w:p w:rsidR="00E823D4" w:rsidRDefault="00E823D4">
      <w:pPr>
        <w:framePr w:w="6300" w:h="221" w:hRule="exact" w:wrap="auto" w:vAnchor="page" w:hAnchor="page" w:x="3391" w:y="52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"http://coloradosprings.legistar.com/gateway.aspx?M=F&amp;ID=43fbe375-e69c-4ef4-8030-0a7141eded9e.pdf"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Project Statement</w:t>
      </w:r>
    </w:p>
    <w:p w:rsidR="00E823D4" w:rsidRDefault="00E823D4">
      <w:pPr>
        <w:framePr w:w="6300" w:h="221" w:hRule="exact" w:wrap="auto" w:vAnchor="page" w:hAnchor="page" w:x="3391" w:y="55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"http://coloradosprings.legistar.com/gateway.aspx?M=F&amp;ID=621e1936-8382-4d8c-81a6-58cb9a9316fa.docx"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7.5.603 Criteria for granting zone changes</w:t>
      </w:r>
    </w:p>
    <w:p w:rsidR="00E823D4" w:rsidRDefault="00E823D4">
      <w:pPr>
        <w:framePr w:w="1430" w:h="238" w:hRule="exact" w:wrap="auto" w:vAnchor="page" w:hAnchor="page" w:x="1801" w:y="4531"/>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2484" w:hRule="exact" w:wrap="auto" w:vAnchor="page" w:hAnchor="page" w:x="3601" w:y="6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 Concept Plan illustrating a layout for an automotive storage yard for outdoor storage of recreational vehicles located south of Harrison High School on Janitell Road.</w:t>
      </w:r>
    </w:p>
    <w:p w:rsidR="00E823D4" w:rsidRDefault="00E823D4">
      <w:pPr>
        <w:framePr w:w="7485" w:h="2484" w:hRule="exact" w:wrap="auto" w:vAnchor="page" w:hAnchor="page" w:x="3601" w:y="6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484" w:hRule="exact" w:wrap="auto" w:vAnchor="page" w:hAnchor="page" w:x="3601" w:y="6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484" w:hRule="exact" w:wrap="auto" w:vAnchor="page" w:hAnchor="page" w:x="3601" w:y="6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484" w:hRule="exact" w:wrap="auto" w:vAnchor="page" w:hAnchor="page" w:x="3601" w:y="6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484" w:hRule="exact" w:wrap="auto" w:vAnchor="page" w:hAnchor="page" w:x="3601" w:y="6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Lonna Thelen, Principal Planner, Planning &amp; Community Development</w:t>
      </w:r>
    </w:p>
    <w:p w:rsidR="00E823D4" w:rsidRDefault="00E823D4">
      <w:pPr>
        <w:framePr w:w="720" w:h="283" w:hRule="exact" w:wrap="auto" w:vAnchor="page" w:hAnchor="page" w:x="1321" w:y="6015"/>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4.B.2</w:t>
      </w:r>
    </w:p>
    <w:p w:rsidR="00E823D4" w:rsidRDefault="00E823D4">
      <w:pPr>
        <w:framePr w:w="1560" w:h="566" w:hRule="exact" w:wrap="auto" w:vAnchor="page" w:hAnchor="page" w:x="2041" w:y="6015"/>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CP 16</w:t>
      </w:r>
      <w:r>
        <w:rPr>
          <w:rFonts w:ascii="Arial" w:hAnsi="Arial" w:cs="Arial"/>
          <w:b/>
          <w:color w:val="000000"/>
          <w:kern w:val="2"/>
          <w:sz w:val="23"/>
          <w:szCs w:val="24"/>
        </w:rPr>
        <w:noBreakHyphen/>
        <w:t>00040</w:t>
      </w:r>
    </w:p>
    <w:p w:rsidR="00E823D4" w:rsidRDefault="00E823D4">
      <w:pPr>
        <w:framePr w:w="6300" w:h="221" w:hRule="exact" w:wrap="auto" w:vAnchor="page" w:hAnchor="page" w:x="3391" w:y="86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"http://coloradosprings.legistar.com/gateway.aspx?M=F&amp;ID=989341d2-a20c-44a2-ba01-8f206538be2e.pdf"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Concept Plan</w:t>
      </w:r>
    </w:p>
    <w:p w:rsidR="00E823D4" w:rsidRDefault="00E823D4">
      <w:pPr>
        <w:framePr w:w="6300" w:h="221" w:hRule="exact" w:wrap="auto" w:vAnchor="page" w:hAnchor="page" w:x="3391" w:y="8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"http://coloradosprings.legistar.com/gateway.aspx?M=F&amp;ID=24a54572-7da8-4134-aafa-067ec55e65aa.docx"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7.5.501.E Concept Plans</w:t>
      </w:r>
    </w:p>
    <w:p w:rsidR="00E823D4" w:rsidRDefault="00E823D4">
      <w:pPr>
        <w:framePr w:w="1430" w:h="238" w:hRule="exact" w:wrap="auto" w:vAnchor="page" w:hAnchor="page" w:x="1801" w:y="8602"/>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1932" w:hRule="exact" w:wrap="auto" w:vAnchor="page" w:hAnchor="page" w:x="3601" w:y="9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 Conditional Use for a 50</w:t>
      </w:r>
      <w:r>
        <w:rPr>
          <w:rFonts w:ascii="Arial" w:hAnsi="Arial" w:cs="Arial"/>
          <w:color w:val="000000"/>
          <w:kern w:val="2"/>
          <w:sz w:val="23"/>
          <w:szCs w:val="24"/>
        </w:rPr>
        <w:noBreakHyphen/>
        <w:t xml:space="preserve">foot monopole cellular tower Commercial Mobile Radio Service (CMRS) at 424 North Chelton Road. </w:t>
      </w:r>
    </w:p>
    <w:p w:rsidR="00E823D4" w:rsidRDefault="00E823D4">
      <w:pPr>
        <w:framePr w:w="7485" w:h="1932" w:hRule="exact" w:wrap="auto" w:vAnchor="page" w:hAnchor="page" w:x="3601" w:y="9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1932" w:hRule="exact" w:wrap="auto" w:vAnchor="page" w:hAnchor="page" w:x="3601" w:y="9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1932" w:hRule="exact" w:wrap="auto" w:vAnchor="page" w:hAnchor="page" w:x="3601" w:y="9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1932" w:hRule="exact" w:wrap="auto" w:vAnchor="page" w:hAnchor="page" w:x="3601" w:y="9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1932" w:hRule="exact" w:wrap="auto" w:vAnchor="page" w:hAnchor="page" w:x="3601" w:y="94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Rachel Teixeira, Planner II, Planning and Community Development</w:t>
      </w:r>
    </w:p>
    <w:p w:rsidR="00E823D4" w:rsidRDefault="00E823D4">
      <w:pPr>
        <w:framePr w:w="720" w:h="283" w:hRule="exact" w:wrap="auto" w:vAnchor="page" w:hAnchor="page" w:x="1321" w:y="9404"/>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4.C.</w:t>
      </w:r>
    </w:p>
    <w:p w:rsidR="00E823D4" w:rsidRDefault="00E823D4">
      <w:pPr>
        <w:framePr w:w="1560" w:h="566" w:hRule="exact" w:wrap="auto" w:vAnchor="page" w:hAnchor="page" w:x="2041" w:y="9404"/>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CM1 16</w:t>
      </w:r>
      <w:r>
        <w:rPr>
          <w:rFonts w:ascii="Arial" w:hAnsi="Arial" w:cs="Arial"/>
          <w:b/>
          <w:color w:val="000000"/>
          <w:kern w:val="2"/>
          <w:sz w:val="23"/>
          <w:szCs w:val="24"/>
        </w:rPr>
        <w:noBreakHyphen/>
        <w:t>00100</w:t>
      </w:r>
    </w:p>
    <w:p w:rsidR="00E823D4" w:rsidRDefault="00E823D4">
      <w:pPr>
        <w:framePr w:w="6300" w:h="221" w:hRule="exact" w:wrap="auto" w:vAnchor="page" w:hAnchor="page" w:x="3391" w:y="114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"http://coloradosprings.legistar.com/gateway.aspx?M=F&amp;ID=170a6008-132b-4b90-944e-80cf5d82dff3.doc"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Report_CMRS_Galley Road</w:t>
      </w:r>
    </w:p>
    <w:p w:rsidR="00E823D4" w:rsidRDefault="00E823D4">
      <w:pPr>
        <w:framePr w:w="6300" w:h="221" w:hRule="exact" w:wrap="auto" w:vAnchor="page" w:hAnchor="page" w:x="3391" w:y="117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"http://coloradosprings.legistar.com/gateway.aspx?M=F&amp;ID=d271ee27-f519-40b4-9e0f-a55fc441f636.pdf"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Site Plan</w:t>
      </w:r>
    </w:p>
    <w:p w:rsidR="00E823D4" w:rsidRDefault="00E823D4">
      <w:pPr>
        <w:framePr w:w="6300" w:h="221" w:hRule="exact" w:wrap="auto" w:vAnchor="page" w:hAnchor="page" w:x="3391" w:y="121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"http://coloradosprings.legistar.com/gateway.aspx?M=F&amp;ID=e0a20989-9679-4a4b-8e79-887ef5418030.pdf"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Project Statement</w:t>
      </w:r>
    </w:p>
    <w:p w:rsidR="00E823D4" w:rsidRDefault="00E823D4">
      <w:pPr>
        <w:framePr w:w="6300" w:h="221" w:hRule="exact" w:wrap="auto" w:vAnchor="page" w:hAnchor="page" w:x="3391" w:y="124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"http://coloradosprings.legistar.com/gateway.aspx?M=F&amp;ID=3af843db-c37a-419d-a717-3600cdf128fb.pdf"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3</w:t>
      </w:r>
      <w:r>
        <w:rPr>
          <w:rFonts w:ascii="Arial" w:hAnsi="Arial" w:cs="Arial"/>
          <w:color w:val="0000FF"/>
          <w:kern w:val="2"/>
          <w:sz w:val="19"/>
          <w:szCs w:val="24"/>
          <w:u w:val="single"/>
        </w:rPr>
        <w:noBreakHyphen/>
        <w:t xml:space="preserve"> Neighborhood Association Letter</w:t>
      </w:r>
    </w:p>
    <w:p w:rsidR="00E823D4" w:rsidRDefault="00E823D4">
      <w:pPr>
        <w:framePr w:w="6300" w:h="221" w:hRule="exact" w:wrap="auto" w:vAnchor="page" w:hAnchor="page" w:x="3391" w:y="128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"http://coloradosprings.legistar.com/gateway.aspx?M=F&amp;ID=44ce8b5b-d9e2-42ec-a6ac-dd5dcc4fce8b.docx"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7.5.704 Conditional Use Review</w:t>
      </w:r>
    </w:p>
    <w:p w:rsidR="00E823D4" w:rsidRDefault="00E823D4">
      <w:pPr>
        <w:framePr w:w="6300" w:h="221" w:hRule="exact" w:wrap="auto" w:vAnchor="page" w:hAnchor="page" w:x="3391" w:y="13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"http://coloradosprings.legistar.com/gateway.aspx?M=F&amp;ID=623000a9-6be2-4855-a66d-7d2790dbf786.docx"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7.4.607 Site Selection and Collocation req</w:t>
      </w:r>
    </w:p>
    <w:p w:rsidR="00E823D4" w:rsidRDefault="00E823D4">
      <w:pPr>
        <w:framePr w:w="6300" w:h="221" w:hRule="exact" w:wrap="auto" w:vAnchor="page" w:hAnchor="page" w:x="3391" w:y="134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"http://coloradosprings.legistar.com/gateway.aspx?M=F&amp;ID=3b400e3f-5d4d-4565-b931-510c19056e01.docx"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7.4.608 Design Criteria &amp; construction standards</w:t>
      </w:r>
    </w:p>
    <w:p w:rsidR="00E823D4" w:rsidRDefault="00E823D4">
      <w:pPr>
        <w:framePr w:w="1430" w:h="238" w:hRule="exact" w:wrap="auto" w:vAnchor="page" w:hAnchor="page" w:x="1801" w:y="11439"/>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9990" w:h="314" w:hRule="exact" w:wrap="auto" w:vAnchor="page" w:hAnchor="page" w:x="1096" w:y="140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5.  UNFINISHED BUSINESS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2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64384" behindDoc="1" locked="0" layoutInCell="0" allowOverlap="1">
                <wp:simplePos x="0" y="0"/>
                <wp:positionH relativeFrom="page">
                  <wp:posOffset>685800</wp:posOffset>
                </wp:positionH>
                <wp:positionV relativeFrom="page">
                  <wp:posOffset>839470</wp:posOffset>
                </wp:positionV>
                <wp:extent cx="639127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d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" o:allowincell="f" strokeweight="1.5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695325</wp:posOffset>
                </wp:positionH>
                <wp:positionV relativeFrom="page">
                  <wp:posOffset>9431655</wp:posOffset>
                </wp:positionV>
                <wp:extent cx="639127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U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An Ordinance repealing and reordaining Section 906 (Appeals) of Part 9 (Notice, Hearings and Appeals) of Article 5 (Administration and Procedures) of Chapter 7 (Planning, Development and Building) of the Code of the City of Colorado Springs 2001, as amended, pertaining to appeals. </w:t>
      </w:r>
    </w:p>
    <w:p w:rsidR="00E823D4" w:rsidRDefault="00E823D4">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Peter Wysocki, Planning and Community Development Director </w:t>
      </w:r>
    </w:p>
    <w:p w:rsidR="00E823D4" w:rsidRDefault="00E823D4">
      <w:pPr>
        <w:framePr w:w="7485" w:h="3312"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Carl Schueler, Comprehensive Planning Manager, Planning &amp; Development Department</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5.A.</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CA 16</w:t>
      </w:r>
      <w:r>
        <w:rPr>
          <w:rFonts w:ascii="Arial" w:hAnsi="Arial" w:cs="Arial"/>
          <w:b/>
          <w:color w:val="000000"/>
          <w:kern w:val="2"/>
          <w:sz w:val="23"/>
          <w:szCs w:val="24"/>
        </w:rPr>
        <w:noBreakHyphen/>
        <w:t>00008</w:t>
      </w:r>
    </w:p>
    <w:p w:rsidR="00E823D4" w:rsidRDefault="00E823D4">
      <w:pPr>
        <w:framePr w:w="6300" w:h="221" w:hRule="exact" w:wrap="auto" w:vAnchor="page" w:hAnchor="page" w:x="3391" w:y="50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"http://coloradosprings.legistar.com/gateway.aspx?M=F&amp;ID=f661b6f7-48d1-4f43-8806-ce74dd722c03.doc"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Second Reconsideration of Appeals Code Change_10</w:t>
      </w:r>
      <w:r>
        <w:rPr>
          <w:rFonts w:ascii="Arial" w:hAnsi="Arial" w:cs="Arial"/>
          <w:color w:val="0000FF"/>
          <w:kern w:val="2"/>
          <w:sz w:val="19"/>
          <w:szCs w:val="24"/>
          <w:u w:val="single"/>
        </w:rPr>
        <w:noBreakHyphen/>
        <w:t>20</w:t>
      </w:r>
      <w:r>
        <w:rPr>
          <w:rFonts w:ascii="Arial" w:hAnsi="Arial" w:cs="Arial"/>
          <w:color w:val="0000FF"/>
          <w:kern w:val="2"/>
          <w:sz w:val="19"/>
          <w:szCs w:val="24"/>
          <w:u w:val="single"/>
        </w:rPr>
        <w:noBreakHyphen/>
        <w:t>16</w:t>
      </w:r>
    </w:p>
    <w:p w:rsidR="00E823D4" w:rsidRDefault="00E823D4">
      <w:pPr>
        <w:framePr w:w="6300" w:h="221" w:hRule="exact" w:wrap="auto" w:vAnchor="page" w:hAnchor="page" w:x="3391" w:y="5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"http://coloradosprings.legistar.com/gateway.aspx?M=F&amp;ID=9ef9ec09-6604-417c-98c9-53b4649c62b1.pdf"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w:t>
      </w:r>
      <w:r>
        <w:rPr>
          <w:rFonts w:ascii="Arial" w:hAnsi="Arial" w:cs="Arial"/>
          <w:color w:val="0000FF"/>
          <w:kern w:val="2"/>
          <w:sz w:val="19"/>
          <w:szCs w:val="24"/>
          <w:u w:val="single"/>
        </w:rPr>
        <w:noBreakHyphen/>
        <w:t xml:space="preserve"> Ord_Plan_Dev</w:t>
      </w:r>
      <w:r>
        <w:rPr>
          <w:rFonts w:ascii="Arial" w:hAnsi="Arial" w:cs="Arial"/>
          <w:color w:val="0000FF"/>
          <w:kern w:val="2"/>
          <w:sz w:val="19"/>
          <w:szCs w:val="24"/>
          <w:u w:val="single"/>
        </w:rPr>
        <w:noBreakHyphen/>
        <w:t>Appeals_2016</w:t>
      </w:r>
      <w:r>
        <w:rPr>
          <w:rFonts w:ascii="Arial" w:hAnsi="Arial" w:cs="Arial"/>
          <w:color w:val="0000FF"/>
          <w:kern w:val="2"/>
          <w:sz w:val="19"/>
          <w:szCs w:val="24"/>
          <w:u w:val="single"/>
        </w:rPr>
        <w:noBreakHyphen/>
        <w:t>Oct 5 clean</w:t>
      </w:r>
    </w:p>
    <w:p w:rsidR="00E823D4" w:rsidRDefault="00E823D4">
      <w:pPr>
        <w:framePr w:w="6300" w:h="221" w:hRule="exact" w:wrap="auto" w:vAnchor="page" w:hAnchor="page" w:x="3391" w:y="57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"http://coloradosprings.legistar.com/gateway.aspx?M=F&amp;ID=7462a717-24b0-4b65-a3a8-9843efe420ed.pdf"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2</w:t>
      </w:r>
      <w:r>
        <w:rPr>
          <w:rFonts w:ascii="Arial" w:hAnsi="Arial" w:cs="Arial"/>
          <w:color w:val="0000FF"/>
          <w:kern w:val="2"/>
          <w:sz w:val="19"/>
          <w:szCs w:val="24"/>
          <w:u w:val="single"/>
        </w:rPr>
        <w:noBreakHyphen/>
        <w:t xml:space="preserve"> Ord_Plan_Dev</w:t>
      </w:r>
      <w:r>
        <w:rPr>
          <w:rFonts w:ascii="Arial" w:hAnsi="Arial" w:cs="Arial"/>
          <w:color w:val="0000FF"/>
          <w:kern w:val="2"/>
          <w:sz w:val="19"/>
          <w:szCs w:val="24"/>
          <w:u w:val="single"/>
        </w:rPr>
        <w:noBreakHyphen/>
        <w:t>Appeals_2016</w:t>
      </w:r>
      <w:r>
        <w:rPr>
          <w:rFonts w:ascii="Arial" w:hAnsi="Arial" w:cs="Arial"/>
          <w:color w:val="0000FF"/>
          <w:kern w:val="2"/>
          <w:sz w:val="19"/>
          <w:szCs w:val="24"/>
          <w:u w:val="single"/>
        </w:rPr>
        <w:noBreakHyphen/>
        <w:t>Oct 5</w:t>
      </w:r>
    </w:p>
    <w:p w:rsidR="00E823D4" w:rsidRDefault="00E823D4">
      <w:pPr>
        <w:framePr w:w="6300" w:h="221" w:hRule="exact" w:wrap="auto" w:vAnchor="page" w:hAnchor="page" w:x="3391" w:y="61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"http://coloradosprings.legistar.com/gateway.aspx?M=F&amp;ID=b89940bc-c13b-4744-a750-9a354c47bc5a.pdf"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3</w:t>
      </w:r>
      <w:r>
        <w:rPr>
          <w:rFonts w:ascii="Arial" w:hAnsi="Arial" w:cs="Arial"/>
          <w:color w:val="0000FF"/>
          <w:kern w:val="2"/>
          <w:sz w:val="19"/>
          <w:szCs w:val="24"/>
          <w:u w:val="single"/>
        </w:rPr>
        <w:noBreakHyphen/>
        <w:t xml:space="preserve"> Version B </w:t>
      </w:r>
      <w:r>
        <w:rPr>
          <w:rFonts w:ascii="Arial" w:hAnsi="Arial" w:cs="Arial"/>
          <w:color w:val="0000FF"/>
          <w:kern w:val="2"/>
          <w:sz w:val="19"/>
          <w:szCs w:val="24"/>
          <w:u w:val="single"/>
        </w:rPr>
        <w:noBreakHyphen/>
        <w:t>jul 20 (w Clerk's edits)</w:t>
      </w:r>
    </w:p>
    <w:p w:rsidR="00E823D4" w:rsidRDefault="00E823D4">
      <w:pPr>
        <w:framePr w:w="6300" w:h="221" w:hRule="exact" w:wrap="auto" w:vAnchor="page" w:hAnchor="page" w:x="3391" w:y="64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"http://coloradosprings.legistar.com/gateway.aspx?M=F&amp;ID=8a8a63da-41a3-4566-a5e3-f787740a002b.pdf"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4</w:t>
      </w:r>
      <w:r>
        <w:rPr>
          <w:rFonts w:ascii="Arial" w:hAnsi="Arial" w:cs="Arial"/>
          <w:color w:val="0000FF"/>
          <w:kern w:val="2"/>
          <w:sz w:val="19"/>
          <w:szCs w:val="24"/>
          <w:u w:val="single"/>
        </w:rPr>
        <w:noBreakHyphen/>
        <w:t xml:space="preserve"> CPC May 19 Meeting Minutes </w:t>
      </w:r>
      <w:r>
        <w:rPr>
          <w:rFonts w:ascii="Arial" w:hAnsi="Arial" w:cs="Arial"/>
          <w:color w:val="0000FF"/>
          <w:kern w:val="2"/>
          <w:sz w:val="19"/>
          <w:szCs w:val="24"/>
          <w:u w:val="single"/>
        </w:rPr>
        <w:noBreakHyphen/>
        <w:t xml:space="preserve"> Appeals</w:t>
      </w:r>
    </w:p>
    <w:p w:rsidR="00E823D4" w:rsidRDefault="00E823D4">
      <w:pPr>
        <w:framePr w:w="1430" w:h="238" w:hRule="exact" w:wrap="auto" w:vAnchor="page" w:hAnchor="page" w:x="1801" w:y="5083"/>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9990" w:h="314" w:hRule="exact" w:wrap="auto" w:vAnchor="page" w:hAnchor="page" w:x="1096" w:y="70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6.  NEW BUSINESS CALENDAR</w:t>
      </w:r>
    </w:p>
    <w:p w:rsidR="00E823D4" w:rsidRDefault="00E823D4">
      <w:pPr>
        <w:framePr w:w="7485" w:h="2208" w:hRule="exact" w:wrap="auto" w:vAnchor="page" w:hAnchor="page" w:x="3601"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Major Amendment to the Briargate Master Plan changing 116 acres from Residential Very Low (R</w:t>
      </w:r>
      <w:r>
        <w:rPr>
          <w:rFonts w:ascii="Arial" w:hAnsi="Arial" w:cs="Arial"/>
          <w:color w:val="000000"/>
          <w:kern w:val="2"/>
          <w:sz w:val="23"/>
          <w:szCs w:val="24"/>
        </w:rPr>
        <w:noBreakHyphen/>
        <w:t>VL 0</w:t>
      </w:r>
      <w:r>
        <w:rPr>
          <w:rFonts w:ascii="Arial" w:hAnsi="Arial" w:cs="Arial"/>
          <w:color w:val="000000"/>
          <w:kern w:val="2"/>
          <w:sz w:val="23"/>
          <w:szCs w:val="24"/>
        </w:rPr>
        <w:noBreakHyphen/>
        <w:t>1.99 dwelling units per acre) to Residential Low (R</w:t>
      </w:r>
      <w:r>
        <w:rPr>
          <w:rFonts w:ascii="Arial" w:hAnsi="Arial" w:cs="Arial"/>
          <w:color w:val="000000"/>
          <w:kern w:val="2"/>
          <w:sz w:val="23"/>
          <w:szCs w:val="24"/>
        </w:rPr>
        <w:noBreakHyphen/>
        <w:t>L 2.0</w:t>
      </w:r>
      <w:r>
        <w:rPr>
          <w:rFonts w:ascii="Arial" w:hAnsi="Arial" w:cs="Arial"/>
          <w:color w:val="000000"/>
          <w:kern w:val="2"/>
          <w:sz w:val="23"/>
          <w:szCs w:val="24"/>
        </w:rPr>
        <w:noBreakHyphen/>
        <w:t>3.49 dwelling units per acre).</w:t>
      </w:r>
    </w:p>
    <w:p w:rsidR="00E823D4" w:rsidRDefault="00E823D4">
      <w:pPr>
        <w:framePr w:w="7485" w:h="2208" w:hRule="exact" w:wrap="auto" w:vAnchor="page" w:hAnchor="page" w:x="3601"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2208" w:hRule="exact" w:wrap="auto" w:vAnchor="page" w:hAnchor="page" w:x="3601"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208" w:hRule="exact" w:wrap="auto" w:vAnchor="page" w:hAnchor="page" w:x="3601"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Katie Carleo, Principal Planner, Planning &amp; Community Development</w:t>
      </w:r>
    </w:p>
    <w:p w:rsidR="00E823D4" w:rsidRDefault="00E823D4">
      <w:pPr>
        <w:framePr w:w="720" w:h="283" w:hRule="exact" w:wrap="auto" w:vAnchor="page" w:hAnchor="page" w:x="1321" w:y="7517"/>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6.A.1</w:t>
      </w:r>
    </w:p>
    <w:p w:rsidR="00E823D4" w:rsidRDefault="00E823D4">
      <w:pPr>
        <w:framePr w:w="1560" w:h="849" w:hRule="exact" w:wrap="auto" w:vAnchor="page" w:hAnchor="page" w:x="2041" w:y="7517"/>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MP 07</w:t>
      </w:r>
      <w:r>
        <w:rPr>
          <w:rFonts w:ascii="Arial" w:hAnsi="Arial" w:cs="Arial"/>
          <w:b/>
          <w:color w:val="000000"/>
          <w:kern w:val="2"/>
          <w:sz w:val="23"/>
          <w:szCs w:val="24"/>
        </w:rPr>
        <w:noBreakHyphen/>
        <w:t>00061</w:t>
      </w:r>
      <w:r>
        <w:rPr>
          <w:rFonts w:ascii="Arial" w:hAnsi="Arial" w:cs="Arial"/>
          <w:b/>
          <w:color w:val="000000"/>
          <w:kern w:val="2"/>
          <w:sz w:val="23"/>
          <w:szCs w:val="24"/>
        </w:rPr>
        <w:noBreakHyphen/>
        <w:t>A4MJ16</w:t>
      </w:r>
    </w:p>
    <w:p w:rsidR="00E823D4" w:rsidRDefault="00E823D4">
      <w:pPr>
        <w:framePr w:w="6300" w:h="221" w:hRule="exact" w:wrap="auto" w:vAnchor="page" w:hAnchor="page" w:x="3391" w:y="98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"http://coloradosprings.legistar.com/gateway.aspx?M=F&amp;ID=a907aba2-5b02-443e-8ed9-5f85fafa8105.doc"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Report_Cordera 4&amp;5</w:t>
      </w:r>
    </w:p>
    <w:p w:rsidR="00E823D4" w:rsidRDefault="00E823D4">
      <w:pPr>
        <w:framePr w:w="6300" w:h="221" w:hRule="exact" w:wrap="auto" w:vAnchor="page" w:hAnchor="page" w:x="3391" w:y="101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"http://coloradosprings.legistar.com/gateway.aspx?M=F&amp;ID=5a8df162-3178-4c5d-b5a7-81c781022fb4.pdf"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1_CP Site Plan Cordera 4&amp;5</w:t>
      </w:r>
    </w:p>
    <w:p w:rsidR="00E823D4" w:rsidRDefault="00E823D4">
      <w:pPr>
        <w:framePr w:w="6300" w:h="221" w:hRule="exact" w:wrap="auto" w:vAnchor="page" w:hAnchor="page" w:x="3391" w:y="105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"http://coloradosprings.legistar.com/gateway.aspx?M=F&amp;ID=45ed7110-8ff2-4af9-bc25-5bfc5d644374.pdf"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2_Project Statement Cordera 4&amp;5</w:t>
      </w:r>
    </w:p>
    <w:p w:rsidR="00E823D4" w:rsidRDefault="00E823D4">
      <w:pPr>
        <w:framePr w:w="6300" w:h="221" w:hRule="exact" w:wrap="auto" w:vAnchor="page" w:hAnchor="page" w:x="3391" w:y="108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"http://coloradosprings.legistar.com/gateway.aspx?M=F&amp;ID=650b4d6b-b5f4-4433-ae9d-77114ce18568.pdf"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3_Letters of Opposition Cordera  9</w:t>
      </w:r>
      <w:r>
        <w:rPr>
          <w:rFonts w:ascii="Arial" w:hAnsi="Arial" w:cs="Arial"/>
          <w:color w:val="0000FF"/>
          <w:kern w:val="2"/>
          <w:sz w:val="19"/>
          <w:szCs w:val="24"/>
          <w:u w:val="single"/>
        </w:rPr>
        <w:noBreakHyphen/>
        <w:t>28</w:t>
      </w:r>
      <w:r>
        <w:rPr>
          <w:rFonts w:ascii="Arial" w:hAnsi="Arial" w:cs="Arial"/>
          <w:color w:val="0000FF"/>
          <w:kern w:val="2"/>
          <w:sz w:val="19"/>
          <w:szCs w:val="24"/>
          <w:u w:val="single"/>
        </w:rPr>
        <w:noBreakHyphen/>
        <w:t>2016</w:t>
      </w:r>
    </w:p>
    <w:p w:rsidR="00E823D4" w:rsidRDefault="00E823D4">
      <w:pPr>
        <w:framePr w:w="6300" w:h="221" w:hRule="exact" w:wrap="auto" w:vAnchor="page" w:hAnchor="page" w:x="3391" w:y="111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"http://coloradosprings.legistar.com/gateway.aspx?M=F&amp;ID=9fb548a3-1eb6-4244-8387-9db09772281a.pdf"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4_Cordera Response to Citizen Oppostion Cordera Filing 4 and 5</w:t>
      </w:r>
    </w:p>
    <w:p w:rsidR="00E823D4" w:rsidRDefault="00E823D4">
      <w:pPr>
        <w:framePr w:w="6300" w:h="221" w:hRule="exact" w:wrap="auto" w:vAnchor="page" w:hAnchor="page" w:x="3391" w:y="115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"http://coloradosprings.legistar.com/gateway.aspx?M=F&amp;ID=0e07198b-b33d-498b-856f-c9549b2bbb70.pdf"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5_Briargate Master Plan Exhibit_Cordera 4&amp;5</w:t>
      </w:r>
    </w:p>
    <w:p w:rsidR="00E823D4" w:rsidRDefault="00E823D4">
      <w:pPr>
        <w:framePr w:w="6300" w:h="221" w:hRule="exact" w:wrap="auto" w:vAnchor="page" w:hAnchor="page" w:x="3391" w:y="118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"http://coloradosprings.legistar.com/gateway.aspx?M=F&amp;ID=5db16acf-349b-4a9d-9659-bf0ee7385c39.pdf"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6_Full Fiscal Impact Analysis Cordera 4 &amp; 5</w:t>
      </w:r>
    </w:p>
    <w:p w:rsidR="00E823D4" w:rsidRDefault="00E823D4">
      <w:pPr>
        <w:framePr w:w="6300" w:h="221" w:hRule="exact" w:wrap="auto" w:vAnchor="page" w:hAnchor="page" w:x="3391" w:y="12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"http://coloradosprings.legistar.com/gateway.aspx?M=F&amp;ID=887cd379-a4b7-431b-b50f-c34d98b9d5c0.pdf"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7_Cordera PUD Zoning 4&amp;5</w:t>
      </w:r>
    </w:p>
    <w:p w:rsidR="00E823D4" w:rsidRDefault="00E823D4">
      <w:pPr>
        <w:framePr w:w="6300" w:h="221" w:hRule="exact" w:wrap="auto" w:vAnchor="page" w:hAnchor="page" w:x="3391" w:y="125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"http://coloradosprings.legistar.com/gateway.aspx?M=F&amp;ID=5cab436d-30f5-461f-8824-9ce051fc8172.pdf"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8_Buffer Exhibit Cordera 4&amp;5</w:t>
      </w:r>
    </w:p>
    <w:p w:rsidR="00E823D4" w:rsidRDefault="00E823D4">
      <w:pPr>
        <w:framePr w:w="6300" w:h="221" w:hRule="exact" w:wrap="auto" w:vAnchor="page" w:hAnchor="page" w:x="3391" w:y="128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"http://coloradosprings.legistar.com/gateway.aspx?M=F&amp;ID=c8ecd5d1-b27d-4132-a559-807c8f48b197.pdf"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9_PUD Developemnt Cordera 4&amp;5</w:t>
      </w:r>
    </w:p>
    <w:p w:rsidR="00E823D4" w:rsidRDefault="00E823D4">
      <w:pPr>
        <w:framePr w:w="6300" w:h="221" w:hRule="exact" w:wrap="auto" w:vAnchor="page" w:hAnchor="page" w:x="3391" w:y="13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"http://coloradosprings.legistar.com/gateway.aspx?M=F&amp;ID=ac3e95a9-2ef0-49ea-ba3e-29a7f41c791f.pdf"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10_School District 20 Comment_Cordera 4&amp;5</w:t>
      </w:r>
    </w:p>
    <w:p w:rsidR="00E823D4" w:rsidRDefault="00E823D4">
      <w:pPr>
        <w:framePr w:w="6300" w:h="221" w:hRule="exact" w:wrap="auto" w:vAnchor="page" w:hAnchor="page" w:x="3391" w:y="135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"http://coloradosprings.legistar.com/gateway.aspx?M=F&amp;ID=45fc4806-7877-4250-8877-3359d4a4a5c2.pdf"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11_School District 20 Staff Comment_Cordera 4&amp;5</w:t>
      </w:r>
    </w:p>
    <w:p w:rsidR="00E823D4" w:rsidRDefault="00E823D4">
      <w:pPr>
        <w:framePr w:w="6300" w:h="221" w:hRule="exact" w:wrap="auto" w:vAnchor="page" w:hAnchor="page" w:x="3391" w:y="13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"http://coloradosprings.legistar.com/gateway.aspx?M=F&amp;ID=d33ba7e8-35a5-4b6b-a819-195e6f9d881a.docx"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7.5.408 MASTER PLAN REVIEW CRITERIA</w:t>
      </w:r>
    </w:p>
    <w:p w:rsidR="00E823D4" w:rsidRDefault="00E823D4">
      <w:pPr>
        <w:framePr w:w="1430" w:h="238" w:hRule="exact" w:wrap="auto" w:vAnchor="page" w:hAnchor="page" w:x="1801" w:y="9828"/>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3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66432" behindDoc="1" locked="0" layoutInCell="0" allowOverlap="1">
                <wp:simplePos x="0" y="0"/>
                <wp:positionH relativeFrom="page">
                  <wp:posOffset>685800</wp:posOffset>
                </wp:positionH>
                <wp:positionV relativeFrom="page">
                  <wp:posOffset>839470</wp:posOffset>
                </wp:positionV>
                <wp:extent cx="639127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u3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" o:allowincell="f" strokeweight="1.5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695325</wp:posOffset>
                </wp:positionH>
                <wp:positionV relativeFrom="page">
                  <wp:posOffset>9431655</wp:posOffset>
                </wp:positionV>
                <wp:extent cx="639127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fGFQ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Cordera 4 &amp; 5 zone change of 116 acres from A (Agriculture) to PUD (Planned Unit Development; single</w:t>
      </w:r>
      <w:r>
        <w:rPr>
          <w:rFonts w:ascii="Arial" w:hAnsi="Arial" w:cs="Arial"/>
          <w:color w:val="000000"/>
          <w:kern w:val="2"/>
          <w:sz w:val="23"/>
          <w:szCs w:val="24"/>
        </w:rPr>
        <w:noBreakHyphen/>
        <w:t>family detached residential, 2.63 dwelling units per acre, 36</w:t>
      </w:r>
      <w:r>
        <w:rPr>
          <w:rFonts w:ascii="Arial" w:hAnsi="Arial" w:cs="Arial"/>
          <w:color w:val="000000"/>
          <w:kern w:val="2"/>
          <w:sz w:val="23"/>
          <w:szCs w:val="24"/>
        </w:rPr>
        <w:noBreakHyphen/>
        <w:t>foot maximum building height), located south of Old Ranch Road and north of Cordera Crest Avenue.</w:t>
      </w:r>
    </w:p>
    <w:p w:rsidR="00E823D4" w:rsidRDefault="00E823D4">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48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Katie Carleo, Principal Planner, Planning &amp; Community Development</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6.A.2</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PUZ 16</w:t>
      </w:r>
      <w:r>
        <w:rPr>
          <w:rFonts w:ascii="Arial" w:hAnsi="Arial" w:cs="Arial"/>
          <w:b/>
          <w:color w:val="000000"/>
          <w:kern w:val="2"/>
          <w:sz w:val="23"/>
          <w:szCs w:val="24"/>
        </w:rPr>
        <w:noBreakHyphen/>
        <w:t>00102</w:t>
      </w:r>
    </w:p>
    <w:p w:rsidR="00E823D4" w:rsidRDefault="00E823D4">
      <w:pPr>
        <w:framePr w:w="6300" w:h="221" w:hRule="exact" w:wrap="auto" w:vAnchor="page" w:hAnchor="page" w:x="3391" w:y="42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"http://coloradosprings.legistar.com/gateway.aspx?M=F&amp;ID=2dee7bc8-b0e1-4666-b34e-634585ab8079.pdf"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7_Cordera PUD Zoning 4&amp;5</w:t>
      </w:r>
    </w:p>
    <w:p w:rsidR="00E823D4" w:rsidRDefault="00E823D4">
      <w:pPr>
        <w:framePr w:w="6300" w:h="221" w:hRule="exact" w:wrap="auto" w:vAnchor="page" w:hAnchor="page" w:x="3391" w:y="45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"http://coloradosprings.legistar.com/gateway.aspx?M=F&amp;ID=a32b1d53-d293-4114-b2cb-d8971a72c909.docx"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7.5.603 Criteria for granting zone changes</w:t>
      </w:r>
    </w:p>
    <w:p w:rsidR="00E823D4" w:rsidRDefault="00E823D4">
      <w:pPr>
        <w:framePr w:w="6300" w:h="221" w:hRule="exact" w:wrap="auto" w:vAnchor="page" w:hAnchor="page" w:x="3391" w:y="49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"http://coloradosprings.legistar.com/gateway.aspx?M=F&amp;ID=84c9a540-b7b3-415f-b68d-3e0628afa992.docx"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7.3.603 Establishment &amp; Development of a PUD Zone</w:t>
      </w:r>
    </w:p>
    <w:p w:rsidR="00E823D4" w:rsidRDefault="00E823D4">
      <w:pPr>
        <w:framePr w:w="1430" w:h="238" w:hRule="exact" w:wrap="auto" w:vAnchor="page" w:hAnchor="page" w:x="1801" w:y="4255"/>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2208" w:hRule="exact" w:wrap="auto" w:vAnchor="page" w:hAnchor="page" w:x="3601"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Cordera 4 &amp; 5 Concept Plan illustrating conceptual layout for the 116 acre site to be developed as single</w:t>
      </w:r>
      <w:r>
        <w:rPr>
          <w:rFonts w:ascii="Arial" w:hAnsi="Arial" w:cs="Arial"/>
          <w:color w:val="000000"/>
          <w:kern w:val="2"/>
          <w:sz w:val="23"/>
          <w:szCs w:val="24"/>
        </w:rPr>
        <w:noBreakHyphen/>
        <w:t>family detached residential, located south of Old Ranch Road and north of Cordera Crest Avenue.</w:t>
      </w:r>
    </w:p>
    <w:p w:rsidR="00E823D4" w:rsidRDefault="00E823D4">
      <w:pPr>
        <w:framePr w:w="7485" w:h="2208" w:hRule="exact" w:wrap="auto" w:vAnchor="page" w:hAnchor="page" w:x="3601"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208" w:hRule="exact" w:wrap="auto" w:vAnchor="page" w:hAnchor="page" w:x="3601"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208" w:hRule="exact" w:wrap="auto" w:vAnchor="page" w:hAnchor="page" w:x="3601" w:y="53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Katie Carleo, Principal Planner, Planning &amp; Community Development</w:t>
      </w:r>
    </w:p>
    <w:p w:rsidR="00E823D4" w:rsidRDefault="00E823D4">
      <w:pPr>
        <w:framePr w:w="720" w:h="283" w:hRule="exact" w:wrap="auto" w:vAnchor="page" w:hAnchor="page" w:x="1321" w:y="539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6.A.3</w:t>
      </w:r>
    </w:p>
    <w:p w:rsidR="00E823D4" w:rsidRDefault="00E823D4">
      <w:pPr>
        <w:framePr w:w="1560" w:h="566" w:hRule="exact" w:wrap="auto" w:vAnchor="page" w:hAnchor="page" w:x="2041" w:y="539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PUP 16</w:t>
      </w:r>
      <w:r>
        <w:rPr>
          <w:rFonts w:ascii="Arial" w:hAnsi="Arial" w:cs="Arial"/>
          <w:b/>
          <w:color w:val="000000"/>
          <w:kern w:val="2"/>
          <w:sz w:val="23"/>
          <w:szCs w:val="24"/>
        </w:rPr>
        <w:noBreakHyphen/>
        <w:t>00103</w:t>
      </w:r>
    </w:p>
    <w:p w:rsidR="00E823D4" w:rsidRDefault="00E823D4">
      <w:pPr>
        <w:framePr w:w="6300" w:h="221" w:hRule="exact" w:wrap="auto" w:vAnchor="page" w:hAnchor="page" w:x="3391" w:y="77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"http://coloradosprings.legistar.com/gateway.aspx?M=F&amp;ID=a389afc7-4025-4c1a-a1b6-2ed1d7ec49da.pdf"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1_CP Site Plan Cordera 4&amp;5</w:t>
      </w:r>
    </w:p>
    <w:p w:rsidR="00E823D4" w:rsidRDefault="00E823D4">
      <w:pPr>
        <w:framePr w:w="6300" w:h="221" w:hRule="exact" w:wrap="auto" w:vAnchor="page" w:hAnchor="page" w:x="3391" w:y="80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"http://coloradosprings.legistar.com/gateway.aspx?M=F&amp;ID=6a1f69cc-cd35-4b97-95d8-a7bf04127e4e.docx"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7.3.605 PUD Concept Plan</w:t>
      </w:r>
    </w:p>
    <w:p w:rsidR="00E823D4" w:rsidRDefault="00E823D4">
      <w:pPr>
        <w:framePr w:w="6300" w:h="221" w:hRule="exact" w:wrap="auto" w:vAnchor="page" w:hAnchor="page" w:x="3391" w:y="83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"http://coloradosprings.legistar.com/gateway.aspx?M=F&amp;ID=157de4bb-e00f-442b-90d7-1626fca0e664.docx"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7.5.501.E Concept Plans</w:t>
      </w:r>
    </w:p>
    <w:p w:rsidR="00E823D4" w:rsidRDefault="00E823D4">
      <w:pPr>
        <w:framePr w:w="1430" w:h="238" w:hRule="exact" w:wrap="auto" w:vAnchor="page" w:hAnchor="page" w:x="1801" w:y="7709"/>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2484" w:hRule="exact" w:wrap="auto" w:vAnchor="page" w:hAnchor="page" w:x="3601" w:y="88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Cordera 4 Development Plan illustrating detailed layout and infrastructure for 29.51 acres to be developed as single</w:t>
      </w:r>
      <w:r>
        <w:rPr>
          <w:rFonts w:ascii="Arial" w:hAnsi="Arial" w:cs="Arial"/>
          <w:color w:val="000000"/>
          <w:kern w:val="2"/>
          <w:sz w:val="23"/>
          <w:szCs w:val="24"/>
        </w:rPr>
        <w:noBreakHyphen/>
        <w:t>family detached residential, located south of Old Ranch Road and north of Cordera Crest Avenue.</w:t>
      </w:r>
    </w:p>
    <w:p w:rsidR="00E823D4" w:rsidRDefault="00E823D4">
      <w:pPr>
        <w:framePr w:w="7485" w:h="2484" w:hRule="exact" w:wrap="auto" w:vAnchor="page" w:hAnchor="page" w:x="3601" w:y="88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484" w:hRule="exact" w:wrap="auto" w:vAnchor="page" w:hAnchor="page" w:x="3601" w:y="88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484" w:hRule="exact" w:wrap="auto" w:vAnchor="page" w:hAnchor="page" w:x="3601" w:y="88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484" w:hRule="exact" w:wrap="auto" w:vAnchor="page" w:hAnchor="page" w:x="3601" w:y="88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484" w:hRule="exact" w:wrap="auto" w:vAnchor="page" w:hAnchor="page" w:x="3601" w:y="88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Katie Carleo, Principal Planner, Planning &amp; Community Development</w:t>
      </w:r>
    </w:p>
    <w:p w:rsidR="00E823D4" w:rsidRDefault="00E823D4">
      <w:pPr>
        <w:framePr w:w="720" w:h="283" w:hRule="exact" w:wrap="auto" w:vAnchor="page" w:hAnchor="page" w:x="1321" w:y="8852"/>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6.A.4</w:t>
      </w:r>
    </w:p>
    <w:p w:rsidR="00E823D4" w:rsidRDefault="00E823D4">
      <w:pPr>
        <w:framePr w:w="1560" w:h="566" w:hRule="exact" w:wrap="auto" w:vAnchor="page" w:hAnchor="page" w:x="2041" w:y="8852"/>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PUD 16</w:t>
      </w:r>
      <w:r>
        <w:rPr>
          <w:rFonts w:ascii="Arial" w:hAnsi="Arial" w:cs="Arial"/>
          <w:b/>
          <w:color w:val="000000"/>
          <w:kern w:val="2"/>
          <w:sz w:val="23"/>
          <w:szCs w:val="24"/>
        </w:rPr>
        <w:noBreakHyphen/>
        <w:t>00104</w:t>
      </w:r>
    </w:p>
    <w:p w:rsidR="00E823D4" w:rsidRDefault="00E823D4">
      <w:pPr>
        <w:framePr w:w="6300" w:h="221" w:hRule="exact" w:wrap="auto" w:vAnchor="page" w:hAnchor="page" w:x="3391" w:y="114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"http://coloradosprings.legistar.com/gateway.aspx?M=F&amp;ID=844ff1cc-aef9-4043-9454-0afb577481c5.pdf"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9_PUD Developemnt Cordera 4&amp;5</w:t>
      </w:r>
    </w:p>
    <w:p w:rsidR="00E823D4" w:rsidRDefault="00E823D4">
      <w:pPr>
        <w:framePr w:w="6300" w:h="221" w:hRule="exact" w:wrap="auto" w:vAnchor="page" w:hAnchor="page" w:x="3391" w:y="117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"http://coloradosprings.legistar.com/gateway.aspx?M=F&amp;ID=286dad8a-48ff-4b1a-a258-9d508998995b.docx"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7.3.606 PUD Development Plan</w:t>
      </w:r>
    </w:p>
    <w:p w:rsidR="00E823D4" w:rsidRDefault="00E823D4">
      <w:pPr>
        <w:framePr w:w="6300" w:h="221" w:hRule="exact" w:wrap="auto" w:vAnchor="page" w:hAnchor="page" w:x="3391" w:y="121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"http://coloradosprings.legistar.com/gateway.aspx?M=F&amp;ID=9c0d03d1-cfe9-4308-8c7b-2b297927268d.docx"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7.5.502.E Development Plan Review</w:t>
      </w:r>
    </w:p>
    <w:p w:rsidR="00E823D4" w:rsidRDefault="00E823D4">
      <w:pPr>
        <w:framePr w:w="1430" w:h="238" w:hRule="exact" w:wrap="auto" w:vAnchor="page" w:hAnchor="page" w:x="1801" w:y="11439"/>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4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68480" behindDoc="1" locked="0" layoutInCell="0" allowOverlap="1">
                <wp:simplePos x="0" y="0"/>
                <wp:positionH relativeFrom="page">
                  <wp:posOffset>685800</wp:posOffset>
                </wp:positionH>
                <wp:positionV relativeFrom="page">
                  <wp:posOffset>839470</wp:posOffset>
                </wp:positionV>
                <wp:extent cx="6391275"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Y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" o:allowincell="f" strokeweight="1.5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695325</wp:posOffset>
                </wp:positionH>
                <wp:positionV relativeFrom="page">
                  <wp:posOffset>9431655</wp:posOffset>
                </wp:positionV>
                <wp:extent cx="6391275"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H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358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Crowne at Briargate zone change, changing the zoning of 12.73 acres from PBC/AO (Planned Business Center with Airport Overlay) and PUD/AO (Planned Unit Development; mixed residential, including assisted senior living, 50</w:t>
      </w:r>
      <w:r>
        <w:rPr>
          <w:rFonts w:ascii="Arial" w:hAnsi="Arial" w:cs="Arial"/>
          <w:color w:val="000000"/>
          <w:kern w:val="2"/>
          <w:sz w:val="23"/>
          <w:szCs w:val="24"/>
        </w:rPr>
        <w:noBreakHyphen/>
        <w:t>foot 7</w:t>
      </w:r>
      <w:r>
        <w:rPr>
          <w:rFonts w:ascii="Arial" w:hAnsi="Arial" w:cs="Arial"/>
          <w:color w:val="000000"/>
          <w:kern w:val="2"/>
          <w:sz w:val="23"/>
          <w:szCs w:val="24"/>
        </w:rPr>
        <w:noBreakHyphen/>
        <w:t>inch maximum building height, 24.99 dwelling units per acre with Airport Overlay) to PUD/AO (Planned Unit Development; multi</w:t>
      </w:r>
      <w:r>
        <w:rPr>
          <w:rFonts w:ascii="Arial" w:hAnsi="Arial" w:cs="Arial"/>
          <w:color w:val="000000"/>
          <w:kern w:val="2"/>
          <w:sz w:val="23"/>
          <w:szCs w:val="24"/>
        </w:rPr>
        <w:noBreakHyphen/>
        <w:t>family residential, 45</w:t>
      </w:r>
      <w:r>
        <w:rPr>
          <w:rFonts w:ascii="Arial" w:hAnsi="Arial" w:cs="Arial"/>
          <w:color w:val="000000"/>
          <w:kern w:val="2"/>
          <w:sz w:val="23"/>
          <w:szCs w:val="24"/>
        </w:rPr>
        <w:noBreakHyphen/>
        <w:t>foot maximum building height, 22 dwelling units per acre with Airport Overlay), located at 9124 Grand Cordera Parkway.</w:t>
      </w:r>
    </w:p>
    <w:p w:rsidR="00E823D4" w:rsidRDefault="00E823D4">
      <w:pPr>
        <w:framePr w:w="7485" w:h="358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358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358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358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358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Katie Carleo, Principal Planner, Planning &amp; Community Development</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6.B.1</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PUZ 16</w:t>
      </w:r>
      <w:r>
        <w:rPr>
          <w:rFonts w:ascii="Arial" w:hAnsi="Arial" w:cs="Arial"/>
          <w:b/>
          <w:color w:val="000000"/>
          <w:kern w:val="2"/>
          <w:sz w:val="23"/>
          <w:szCs w:val="24"/>
        </w:rPr>
        <w:noBreakHyphen/>
        <w:t>00094</w:t>
      </w:r>
    </w:p>
    <w:p w:rsidR="00E823D4" w:rsidRDefault="00E823D4">
      <w:pPr>
        <w:framePr w:w="6300" w:h="221" w:hRule="exact" w:wrap="auto" w:vAnchor="page" w:hAnchor="page" w:x="3391" w:y="53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"http://coloradosprings.legistar.com/gateway.aspx?M=F&amp;ID=1b49753e-d854-4764-b199-2815c5b34d39.doc"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Report_Crowne at Briargate</w:t>
      </w:r>
    </w:p>
    <w:p w:rsidR="00E823D4" w:rsidRDefault="00E823D4">
      <w:pPr>
        <w:framePr w:w="6300" w:h="221" w:hRule="exact" w:wrap="auto" w:vAnchor="page" w:hAnchor="page" w:x="3391" w:y="57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"http://coloradosprings.legistar.com/gateway.aspx?M=F&amp;ID=90fd647b-1ce0-48a0-951f-8efd438eb22e.pdf"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1_Crowne at Briargate DP</w:t>
      </w:r>
    </w:p>
    <w:p w:rsidR="00E823D4" w:rsidRDefault="00E823D4">
      <w:pPr>
        <w:framePr w:w="6300" w:h="221" w:hRule="exact" w:wrap="auto" w:vAnchor="page" w:hAnchor="page" w:x="3391" w:y="60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"http://coloradosprings.legistar.com/gateway.aspx?M=F&amp;ID=218cd56c-aad4-4606-a5a2-0cd7fe9371e2.pdf"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2_Project Statement Crowne at Briargate</w:t>
      </w:r>
    </w:p>
    <w:p w:rsidR="00E823D4" w:rsidRDefault="00E823D4">
      <w:pPr>
        <w:framePr w:w="6300" w:h="221" w:hRule="exact" w:wrap="auto" w:vAnchor="page" w:hAnchor="page" w:x="3391" w:y="63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"http://coloradosprings.legistar.com/gateway.aspx?M=F&amp;ID=a4657332-1696-4380-a42a-84b297b4f2f9.pdf"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3_Letters of Opposition</w:t>
      </w:r>
    </w:p>
    <w:p w:rsidR="00E823D4" w:rsidRDefault="00E823D4">
      <w:pPr>
        <w:framePr w:w="6300" w:h="221" w:hRule="exact" w:wrap="auto" w:vAnchor="page" w:hAnchor="page" w:x="3391" w:y="67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"http://coloradosprings.legistar.com/gateway.aspx?M=F&amp;ID=e5377ad6-dd82-4380-abce-21105df3343f.pdf"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4_Crowne_CitizenResponseLetter</w:t>
      </w:r>
    </w:p>
    <w:p w:rsidR="00E823D4" w:rsidRDefault="00E823D4">
      <w:pPr>
        <w:framePr w:w="6300" w:h="221" w:hRule="exact" w:wrap="auto" w:vAnchor="page" w:hAnchor="page" w:x="3391" w:y="70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"http://coloradosprings.legistar.com/gateway.aspx?M=F&amp;ID=c2fec515-e75b-4ae0-864e-dfc4ce83fe1c.pdf"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5_ Crowne Zoning Exhibit</w:t>
      </w:r>
    </w:p>
    <w:p w:rsidR="00E823D4" w:rsidRDefault="00E823D4">
      <w:pPr>
        <w:framePr w:w="6300" w:h="221" w:hRule="exact" w:wrap="auto" w:vAnchor="page" w:hAnchor="page" w:x="3391" w:y="74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"http://coloradosprings.legistar.com/gateway.aspx?M=F&amp;ID=3acd2cb2-61d9-4af5-b33d-05e08a554180.pdf"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6 _ Crowne District 20 Comments</w:t>
      </w:r>
    </w:p>
    <w:p w:rsidR="00E823D4" w:rsidRDefault="00E823D4">
      <w:pPr>
        <w:framePr w:w="6300" w:h="221" w:hRule="exact" w:wrap="auto" w:vAnchor="page" w:hAnchor="page" w:x="3391" w:y="77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"http://coloradosprings.legistar.com/gateway.aspx?M=F&amp;ID=b38cc6e2-c9cc-4489-a3cf-49cb8cd20153.docx"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7.5.603 Criteria for granting zone changes</w:t>
      </w:r>
    </w:p>
    <w:p w:rsidR="00E823D4" w:rsidRDefault="00E823D4">
      <w:pPr>
        <w:framePr w:w="6300" w:h="221" w:hRule="exact" w:wrap="auto" w:vAnchor="page" w:hAnchor="page" w:x="3391" w:y="80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"http://coloradosprings.legistar.com/gateway.aspx?M=F&amp;ID=e8160d43-f5c2-4bbb-9de7-b6b1b81a634c.docx"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7.3.603 Establishment &amp; Development of a PUD Zone</w:t>
      </w:r>
    </w:p>
    <w:p w:rsidR="00E823D4" w:rsidRDefault="00E823D4">
      <w:pPr>
        <w:framePr w:w="1430" w:h="238" w:hRule="exact" w:wrap="auto" w:vAnchor="page" w:hAnchor="page" w:x="1801" w:y="5359"/>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2208" w:hRule="exact" w:wrap="auto" w:vAnchor="page" w:hAnchor="page" w:x="3601" w:y="8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Crown at Briargate Development Plan for the construction of a 276</w:t>
      </w:r>
      <w:r>
        <w:rPr>
          <w:rFonts w:ascii="Arial" w:hAnsi="Arial" w:cs="Arial"/>
          <w:color w:val="000000"/>
          <w:kern w:val="2"/>
          <w:sz w:val="23"/>
          <w:szCs w:val="24"/>
        </w:rPr>
        <w:noBreakHyphen/>
        <w:t>unit apartment complex on 12.73 acres located at 9124 Grand Cordera Parkway.</w:t>
      </w:r>
    </w:p>
    <w:p w:rsidR="00E823D4" w:rsidRDefault="00E823D4">
      <w:pPr>
        <w:framePr w:w="7485" w:h="2208" w:hRule="exact" w:wrap="auto" w:vAnchor="page" w:hAnchor="page" w:x="3601" w:y="8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8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208" w:hRule="exact" w:wrap="auto" w:vAnchor="page" w:hAnchor="page" w:x="3601" w:y="8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8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208" w:hRule="exact" w:wrap="auto" w:vAnchor="page" w:hAnchor="page" w:x="3601" w:y="8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Katie Carleo, Principal Planner, Planning &amp; Community Development</w:t>
      </w:r>
    </w:p>
    <w:p w:rsidR="00E823D4" w:rsidRDefault="00E823D4">
      <w:pPr>
        <w:framePr w:w="720" w:h="283" w:hRule="exact" w:wrap="auto" w:vAnchor="page" w:hAnchor="page" w:x="1321" w:y="854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6.B.2</w:t>
      </w:r>
    </w:p>
    <w:p w:rsidR="00E823D4" w:rsidRDefault="00E823D4">
      <w:pPr>
        <w:framePr w:w="1560" w:h="566" w:hRule="exact" w:wrap="auto" w:vAnchor="page" w:hAnchor="page" w:x="2041" w:y="854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PUD 16</w:t>
      </w:r>
      <w:r>
        <w:rPr>
          <w:rFonts w:ascii="Arial" w:hAnsi="Arial" w:cs="Arial"/>
          <w:b/>
          <w:color w:val="000000"/>
          <w:kern w:val="2"/>
          <w:sz w:val="23"/>
          <w:szCs w:val="24"/>
        </w:rPr>
        <w:noBreakHyphen/>
        <w:t>00095</w:t>
      </w:r>
    </w:p>
    <w:p w:rsidR="00E823D4" w:rsidRDefault="00E823D4">
      <w:pPr>
        <w:framePr w:w="6300" w:h="221" w:hRule="exact" w:wrap="auto" w:vAnchor="page" w:hAnchor="page" w:x="3391" w:y="108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"http://coloradosprings.legistar.com/gateway.aspx?M=F&amp;ID=c60d0a15-4865-4383-ac54-0882ffaaf090.pdf"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1_Crowne at Briargate DP</w:t>
      </w:r>
    </w:p>
    <w:p w:rsidR="00E823D4" w:rsidRDefault="00E823D4">
      <w:pPr>
        <w:framePr w:w="6300" w:h="221" w:hRule="exact" w:wrap="auto" w:vAnchor="page" w:hAnchor="page" w:x="3391" w:y="112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"http://coloradosprings.legistar.com/gateway.aspx?M=F&amp;ID=a25ee7e9-ba67-47be-888b-ba5b414cb67f.docx"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7.3.606 PUD Development Plan</w:t>
      </w:r>
    </w:p>
    <w:p w:rsidR="00E823D4" w:rsidRDefault="00E823D4">
      <w:pPr>
        <w:framePr w:w="6300" w:h="221" w:hRule="exact" w:wrap="auto" w:vAnchor="page" w:hAnchor="page" w:x="3391" w:y="115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"http://coloradosprings.legistar.com/gateway.aspx?M=F&amp;ID=bc35d284-df7f-42af-9d68-7573290008c5.docx"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7.5.502.E Development Plan Review</w:t>
      </w:r>
    </w:p>
    <w:p w:rsidR="00E823D4" w:rsidRDefault="00E823D4">
      <w:pPr>
        <w:framePr w:w="1430" w:h="238" w:hRule="exact" w:wrap="auto" w:vAnchor="page" w:hAnchor="page" w:x="1801" w:y="10859"/>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5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70528" behindDoc="1" locked="0" layoutInCell="0" allowOverlap="1">
                <wp:simplePos x="0" y="0"/>
                <wp:positionH relativeFrom="page">
                  <wp:posOffset>685800</wp:posOffset>
                </wp:positionH>
                <wp:positionV relativeFrom="page">
                  <wp:posOffset>839470</wp:posOffset>
                </wp:positionV>
                <wp:extent cx="6391275"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2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" o:allowincell="f" strokeweight="1.5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695325</wp:posOffset>
                </wp:positionH>
                <wp:positionV relativeFrom="page">
                  <wp:posOffset>9431655</wp:posOffset>
                </wp:positionV>
                <wp:extent cx="639127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af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An Ordinance Amending Section 201 (Definitions Enumerated) of Part 2 (Definitions of Article 2 (Basic Provisions, Definitions and Land Use Types and Classifications); Section 1205 (Nonconforming Lots) of Part 12 (Nonconforming Development) of Article 5 (Administration and Procedures), and Multiple Sections of Article 7 (Subdivision Regulations) All within Chapter 7 (Planning, Development and Building of the Code of The City of Colorado Springs 2001, as Amended, Pertaining to Waiver of Replat.</w:t>
      </w:r>
    </w:p>
    <w:p w:rsidR="00E823D4" w:rsidRDefault="00E823D4">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3864"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Meggan Herington, LUR/DRE Planning Manager, Planning and Community Development</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6.C.</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CA 16</w:t>
      </w:r>
      <w:r>
        <w:rPr>
          <w:rFonts w:ascii="Arial" w:hAnsi="Arial" w:cs="Arial"/>
          <w:b/>
          <w:color w:val="000000"/>
          <w:kern w:val="2"/>
          <w:sz w:val="23"/>
          <w:szCs w:val="24"/>
        </w:rPr>
        <w:noBreakHyphen/>
        <w:t>00115</w:t>
      </w:r>
    </w:p>
    <w:p w:rsidR="00E823D4" w:rsidRDefault="00E823D4">
      <w:pPr>
        <w:framePr w:w="6300" w:h="221" w:hRule="exact" w:wrap="auto" w:vAnchor="page" w:hAnchor="page" w:x="3391" w:y="56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"http://coloradosprings.legistar.com/gateway.aspx?M=F&amp;ID=37cd962d-b52b-4052-9083-588cac20e2e8.docx"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Report_Waiver of Replat</w:t>
      </w:r>
    </w:p>
    <w:p w:rsidR="00E823D4" w:rsidRDefault="00E823D4">
      <w:pPr>
        <w:framePr w:w="6300" w:h="221" w:hRule="exact" w:wrap="auto" w:vAnchor="page" w:hAnchor="page" w:x="3391" w:y="59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"http://coloradosprings.legistar.com/gateway.aspx?M=F&amp;ID=5b43ad6a-0ba2-4fc1-8baf-a257cfe9aff4.docx"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1_WaiverReplatArt2</w:t>
      </w:r>
      <w:r>
        <w:rPr>
          <w:rFonts w:ascii="Arial" w:hAnsi="Arial" w:cs="Arial"/>
          <w:color w:val="0000FF"/>
          <w:kern w:val="2"/>
          <w:sz w:val="19"/>
          <w:szCs w:val="24"/>
          <w:u w:val="single"/>
        </w:rPr>
        <w:noBreakHyphen/>
        <w:t>5</w:t>
      </w:r>
      <w:r>
        <w:rPr>
          <w:rFonts w:ascii="Arial" w:hAnsi="Arial" w:cs="Arial"/>
          <w:color w:val="0000FF"/>
          <w:kern w:val="2"/>
          <w:sz w:val="19"/>
          <w:szCs w:val="24"/>
          <w:u w:val="single"/>
        </w:rPr>
        <w:noBreakHyphen/>
        <w:t>7Ch7ORD</w:t>
      </w:r>
      <w:r>
        <w:rPr>
          <w:rFonts w:ascii="Arial" w:hAnsi="Arial" w:cs="Arial"/>
          <w:color w:val="0000FF"/>
          <w:kern w:val="2"/>
          <w:sz w:val="19"/>
          <w:szCs w:val="24"/>
          <w:u w:val="single"/>
        </w:rPr>
        <w:noBreakHyphen/>
        <w:t>2016</w:t>
      </w:r>
      <w:r>
        <w:rPr>
          <w:rFonts w:ascii="Arial" w:hAnsi="Arial" w:cs="Arial"/>
          <w:color w:val="0000FF"/>
          <w:kern w:val="2"/>
          <w:sz w:val="19"/>
          <w:szCs w:val="24"/>
          <w:u w:val="single"/>
        </w:rPr>
        <w:noBreakHyphen/>
        <w:t>10</w:t>
      </w:r>
      <w:r>
        <w:rPr>
          <w:rFonts w:ascii="Arial" w:hAnsi="Arial" w:cs="Arial"/>
          <w:color w:val="0000FF"/>
          <w:kern w:val="2"/>
          <w:sz w:val="19"/>
          <w:szCs w:val="24"/>
          <w:u w:val="single"/>
        </w:rPr>
        <w:noBreakHyphen/>
        <w:t>10</w:t>
      </w:r>
      <w:r>
        <w:rPr>
          <w:rFonts w:ascii="Arial" w:hAnsi="Arial" w:cs="Arial"/>
          <w:color w:val="0000FF"/>
          <w:kern w:val="2"/>
          <w:sz w:val="19"/>
          <w:szCs w:val="24"/>
          <w:u w:val="single"/>
        </w:rPr>
        <w:noBreakHyphen/>
        <w:t>2</w:t>
      </w:r>
    </w:p>
    <w:p w:rsidR="00E823D4" w:rsidRDefault="00E823D4">
      <w:pPr>
        <w:framePr w:w="6300" w:h="221" w:hRule="exact" w:wrap="auto" w:vAnchor="page" w:hAnchor="page" w:x="3391" w:y="63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"http://coloradosprings.legistar.com/gateway.aspx?M=F&amp;ID=dcb97e7c-b056-4d3f-a3d8-16e98e7dc2a6.xlsx"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2_Code Scrub Committee_15</w:t>
      </w:r>
      <w:r>
        <w:rPr>
          <w:rFonts w:ascii="Arial" w:hAnsi="Arial" w:cs="Arial"/>
          <w:color w:val="0000FF"/>
          <w:kern w:val="2"/>
          <w:sz w:val="19"/>
          <w:szCs w:val="24"/>
          <w:u w:val="single"/>
        </w:rPr>
        <w:noBreakHyphen/>
        <w:t>16</w:t>
      </w:r>
    </w:p>
    <w:p w:rsidR="00E823D4" w:rsidRDefault="00E823D4">
      <w:pPr>
        <w:framePr w:w="1430" w:h="238" w:hRule="exact" w:wrap="auto" w:vAnchor="page" w:hAnchor="page" w:x="1801" w:y="5635"/>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2760" w:hRule="exact" w:wrap="auto" w:vAnchor="page" w:hAnchor="page" w:x="3601"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An ordinance amending Part 2 (Off</w:t>
      </w:r>
      <w:r>
        <w:rPr>
          <w:rFonts w:ascii="Arial" w:hAnsi="Arial" w:cs="Arial"/>
          <w:color w:val="000000"/>
          <w:kern w:val="2"/>
          <w:sz w:val="23"/>
          <w:szCs w:val="24"/>
        </w:rPr>
        <w:noBreakHyphen/>
        <w:t>Street Parking Standards) of Article 4 (Site Development Standards) of Chapter 7 (Planning, Development and Building) of the Code of the City of Colorado Springs 2001, as amended, pertaining to parking.</w:t>
      </w:r>
    </w:p>
    <w:p w:rsidR="00E823D4" w:rsidRDefault="00E823D4">
      <w:pPr>
        <w:framePr w:w="7485" w:h="2760" w:hRule="exact" w:wrap="auto" w:vAnchor="page" w:hAnchor="page" w:x="3601"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760" w:hRule="exact" w:wrap="auto" w:vAnchor="page" w:hAnchor="page" w:x="3601"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2760" w:hRule="exact" w:wrap="auto" w:vAnchor="page" w:hAnchor="page" w:x="3601"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760" w:hRule="exact" w:wrap="auto" w:vAnchor="page" w:hAnchor="page" w:x="3601"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760" w:hRule="exact" w:wrap="auto" w:vAnchor="page" w:hAnchor="page" w:x="3601" w:y="6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Meggan Herington, LUR/DRE Planning Manager, Planning and Community Development</w:t>
      </w:r>
    </w:p>
    <w:p w:rsidR="00E823D4" w:rsidRDefault="00E823D4">
      <w:pPr>
        <w:framePr w:w="720" w:h="283" w:hRule="exact" w:wrap="auto" w:vAnchor="page" w:hAnchor="page" w:x="1321" w:y="677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6.D.</w:t>
      </w:r>
    </w:p>
    <w:p w:rsidR="00E823D4" w:rsidRDefault="00E823D4">
      <w:pPr>
        <w:framePr w:w="1560" w:h="566" w:hRule="exact" w:wrap="auto" w:vAnchor="page" w:hAnchor="page" w:x="2041" w:y="677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CA 16</w:t>
      </w:r>
      <w:r>
        <w:rPr>
          <w:rFonts w:ascii="Arial" w:hAnsi="Arial" w:cs="Arial"/>
          <w:b/>
          <w:color w:val="000000"/>
          <w:kern w:val="2"/>
          <w:sz w:val="23"/>
          <w:szCs w:val="24"/>
        </w:rPr>
        <w:noBreakHyphen/>
        <w:t>00116</w:t>
      </w:r>
    </w:p>
    <w:p w:rsidR="00E823D4" w:rsidRDefault="00E823D4">
      <w:pPr>
        <w:framePr w:w="6300" w:h="221" w:hRule="exact" w:wrap="auto" w:vAnchor="page" w:hAnchor="page" w:x="3391" w:y="96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"http://coloradosprings.legistar.com/gateway.aspx?M=F&amp;ID=9f2c8d91-27c5-4e00-83ac-74181af78278.doc"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Report_Parking and ADA</w:t>
      </w:r>
    </w:p>
    <w:p w:rsidR="00E823D4" w:rsidRDefault="00E823D4">
      <w:pPr>
        <w:framePr w:w="6300" w:h="221" w:hRule="exact" w:wrap="auto" w:vAnchor="page" w:hAnchor="page" w:x="3391" w:y="99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"http://coloradosprings.legistar.com/gateway.aspx?M=F&amp;ID=3b84252f-b29e-4cb4-aa73-f7e144bbfe70.docx"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1_ADA</w:t>
      </w:r>
      <w:r>
        <w:rPr>
          <w:rFonts w:ascii="Arial" w:hAnsi="Arial" w:cs="Arial"/>
          <w:color w:val="0000FF"/>
          <w:kern w:val="2"/>
          <w:sz w:val="19"/>
          <w:szCs w:val="24"/>
          <w:u w:val="single"/>
        </w:rPr>
        <w:noBreakHyphen/>
        <w:t>ParkingAccessibleParkingORD</w:t>
      </w:r>
    </w:p>
    <w:p w:rsidR="00E823D4" w:rsidRDefault="00E823D4">
      <w:pPr>
        <w:framePr w:w="6300" w:h="221" w:hRule="exact" w:wrap="auto" w:vAnchor="page" w:hAnchor="page" w:x="3391" w:y="103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"http://coloradosprings.legistar.com/gateway.aspx?M=F&amp;ID=c53c82f1-4a4e-450a-a52e-b4eecd3780d9.xlsx"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2_Code Scrub Committee_15</w:t>
      </w:r>
      <w:r>
        <w:rPr>
          <w:rFonts w:ascii="Arial" w:hAnsi="Arial" w:cs="Arial"/>
          <w:color w:val="0000FF"/>
          <w:kern w:val="2"/>
          <w:sz w:val="19"/>
          <w:szCs w:val="24"/>
          <w:u w:val="single"/>
        </w:rPr>
        <w:noBreakHyphen/>
        <w:t>16</w:t>
      </w:r>
    </w:p>
    <w:p w:rsidR="00E823D4" w:rsidRDefault="00E823D4">
      <w:pPr>
        <w:framePr w:w="1430" w:h="238" w:hRule="exact" w:wrap="auto" w:vAnchor="page" w:hAnchor="page" w:x="1801" w:y="9641"/>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6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72576" behindDoc="1" locked="0" layoutInCell="0" allowOverlap="1">
                <wp:simplePos x="0" y="0"/>
                <wp:positionH relativeFrom="page">
                  <wp:posOffset>685800</wp:posOffset>
                </wp:positionH>
                <wp:positionV relativeFrom="page">
                  <wp:posOffset>839470</wp:posOffset>
                </wp:positionV>
                <wp:extent cx="639127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6B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" o:allowincell="f" strokeweight="1.5pt">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695325</wp:posOffset>
                </wp:positionH>
                <wp:positionV relativeFrom="page">
                  <wp:posOffset>9431655</wp:posOffset>
                </wp:positionV>
                <wp:extent cx="639127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Lw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The Bowen Addition Annexation consisting of less than one acre located at 5085 Silver Drive within the Park Vista Estates enclave of unincorporated El Paso County.</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Mike Schultz, Principal Planner, Planning &amp; Community Development</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6.E.1</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A 16</w:t>
      </w:r>
      <w:r>
        <w:rPr>
          <w:rFonts w:ascii="Arial" w:hAnsi="Arial" w:cs="Arial"/>
          <w:b/>
          <w:color w:val="000000"/>
          <w:kern w:val="2"/>
          <w:sz w:val="23"/>
          <w:szCs w:val="24"/>
        </w:rPr>
        <w:noBreakHyphen/>
        <w:t>00109</w:t>
      </w:r>
    </w:p>
    <w:p w:rsidR="00E823D4" w:rsidRDefault="00E823D4">
      <w:pPr>
        <w:framePr w:w="6300" w:h="221" w:hRule="exact" w:wrap="auto" w:vAnchor="page" w:hAnchor="page" w:x="3391" w:y="39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"http://coloradosprings.legistar.com/gateway.aspx?M=F&amp;ID=4b148b00-56b0-4c73-a865-80b5e8a784db.docx"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Report_Bowen Annexation</w:t>
      </w:r>
    </w:p>
    <w:p w:rsidR="00E823D4" w:rsidRDefault="00E823D4">
      <w:pPr>
        <w:framePr w:w="6300" w:h="221" w:hRule="exact" w:wrap="auto" w:vAnchor="page" w:hAnchor="page" w:x="3391" w:y="43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"http://coloradosprings.legistar.com/gateway.aspx?M=F&amp;ID=11a0a8b8-9217-460a-8dc0-1c8a845fde1c.pdf"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Bowen Annexation Plat</w:t>
      </w:r>
    </w:p>
    <w:p w:rsidR="00E823D4" w:rsidRDefault="00E823D4">
      <w:pPr>
        <w:framePr w:w="6300" w:h="221" w:hRule="exact" w:wrap="auto" w:vAnchor="page" w:hAnchor="page" w:x="3391" w:y="4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"http://coloradosprings.legistar.com/gateway.aspx?M=F&amp;ID=11bc849f-225e-4b69-a092-32fa32363d61.pdf"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Project Statement</w:t>
      </w:r>
    </w:p>
    <w:p w:rsidR="00E823D4" w:rsidRDefault="00E823D4">
      <w:pPr>
        <w:framePr w:w="6300" w:h="221" w:hRule="exact" w:wrap="auto" w:vAnchor="page" w:hAnchor="page" w:x="3391" w:y="50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"http://coloradosprings.legistar.com/gateway.aspx?M=F&amp;ID=05805e8b-5c3a-4be6-9601-1220ebf86021.pdf"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3 </w:t>
      </w:r>
      <w:r>
        <w:rPr>
          <w:rFonts w:ascii="Arial" w:hAnsi="Arial" w:cs="Arial"/>
          <w:color w:val="0000FF"/>
          <w:kern w:val="2"/>
          <w:sz w:val="19"/>
          <w:szCs w:val="24"/>
          <w:u w:val="single"/>
        </w:rPr>
        <w:noBreakHyphen/>
        <w:t xml:space="preserve"> Oppostion E</w:t>
      </w:r>
      <w:r>
        <w:rPr>
          <w:rFonts w:ascii="Arial" w:hAnsi="Arial" w:cs="Arial"/>
          <w:color w:val="0000FF"/>
          <w:kern w:val="2"/>
          <w:sz w:val="19"/>
          <w:szCs w:val="24"/>
          <w:u w:val="single"/>
        </w:rPr>
        <w:noBreakHyphen/>
        <w:t>mail</w:t>
      </w:r>
    </w:p>
    <w:p w:rsidR="00E823D4" w:rsidRDefault="00E823D4">
      <w:pPr>
        <w:framePr w:w="6300" w:h="221" w:hRule="exact" w:wrap="auto" w:vAnchor="page" w:hAnchor="page" w:x="3391" w:y="5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"http://coloradosprings.legistar.com/gateway.aspx?M=F&amp;ID=b4948a95-a488-4125-9bb3-941bb3b27a95.pdf"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4 </w:t>
      </w:r>
      <w:r>
        <w:rPr>
          <w:rFonts w:ascii="Arial" w:hAnsi="Arial" w:cs="Arial"/>
          <w:color w:val="0000FF"/>
          <w:kern w:val="2"/>
          <w:sz w:val="19"/>
          <w:szCs w:val="24"/>
          <w:u w:val="single"/>
        </w:rPr>
        <w:noBreakHyphen/>
        <w:t xml:space="preserve"> Enclave Map</w:t>
      </w:r>
    </w:p>
    <w:p w:rsidR="00E823D4" w:rsidRDefault="00E823D4">
      <w:pPr>
        <w:framePr w:w="6300" w:h="221" w:hRule="exact" w:wrap="auto" w:vAnchor="page" w:hAnchor="page" w:x="3391" w:y="56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"http://coloradosprings.legistar.com/gateway.aspx?M=F&amp;ID=f2a9653f-c958-4680-8645-f53a0ad1768a.docx"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5 </w:t>
      </w:r>
      <w:r>
        <w:rPr>
          <w:rFonts w:ascii="Arial" w:hAnsi="Arial" w:cs="Arial"/>
          <w:color w:val="0000FF"/>
          <w:kern w:val="2"/>
          <w:sz w:val="19"/>
          <w:szCs w:val="24"/>
          <w:u w:val="single"/>
        </w:rPr>
        <w:noBreakHyphen/>
        <w:t xml:space="preserve"> DRAFT Bowen Addition Annexation Agreement </w:t>
      </w:r>
      <w:r>
        <w:rPr>
          <w:rFonts w:ascii="Arial" w:hAnsi="Arial" w:cs="Arial"/>
          <w:color w:val="0000FF"/>
          <w:kern w:val="2"/>
          <w:sz w:val="19"/>
          <w:szCs w:val="24"/>
          <w:u w:val="single"/>
        </w:rPr>
        <w:noBreakHyphen/>
        <w:t xml:space="preserve"> 10</w:t>
      </w:r>
      <w:r>
        <w:rPr>
          <w:rFonts w:ascii="Arial" w:hAnsi="Arial" w:cs="Arial"/>
          <w:color w:val="0000FF"/>
          <w:kern w:val="2"/>
          <w:sz w:val="19"/>
          <w:szCs w:val="24"/>
          <w:u w:val="single"/>
        </w:rPr>
        <w:noBreakHyphen/>
        <w:t>4</w:t>
      </w:r>
      <w:r>
        <w:rPr>
          <w:rFonts w:ascii="Arial" w:hAnsi="Arial" w:cs="Arial"/>
          <w:color w:val="0000FF"/>
          <w:kern w:val="2"/>
          <w:sz w:val="19"/>
          <w:szCs w:val="24"/>
          <w:u w:val="single"/>
        </w:rPr>
        <w:noBreakHyphen/>
        <w:t>16</w:t>
      </w:r>
    </w:p>
    <w:p w:rsidR="00E823D4" w:rsidRDefault="00E823D4">
      <w:pPr>
        <w:framePr w:w="6300" w:h="221" w:hRule="exact" w:wrap="auto" w:vAnchor="page" w:hAnchor="page" w:x="3391" w:y="60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"http://coloradosprings.legistar.com/gateway.aspx?M=F&amp;ID=49db0d1c-aede-4bb0-9cdf-8d0daf0122ec.pdf"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7.6.203</w:t>
      </w:r>
      <w:r>
        <w:rPr>
          <w:rFonts w:ascii="Arial" w:hAnsi="Arial" w:cs="Arial"/>
          <w:color w:val="0000FF"/>
          <w:kern w:val="2"/>
          <w:sz w:val="19"/>
          <w:szCs w:val="24"/>
          <w:u w:val="single"/>
        </w:rPr>
        <w:noBreakHyphen/>
        <w:t>Annexation Conditions</w:t>
      </w:r>
    </w:p>
    <w:p w:rsidR="00E823D4" w:rsidRDefault="00E823D4">
      <w:pPr>
        <w:framePr w:w="1430" w:h="238" w:hRule="exact" w:wrap="auto" w:vAnchor="page" w:hAnchor="page" w:x="1801" w:y="3979"/>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2208" w:hRule="exact" w:wrap="auto" w:vAnchor="page" w:hAnchor="page" w:x="3601" w:y="6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Establishment of the R</w:t>
      </w:r>
      <w:r>
        <w:rPr>
          <w:rFonts w:ascii="Arial" w:hAnsi="Arial" w:cs="Arial"/>
          <w:color w:val="000000"/>
          <w:kern w:val="2"/>
          <w:sz w:val="23"/>
          <w:szCs w:val="24"/>
        </w:rPr>
        <w:noBreakHyphen/>
        <w:t>2/AO (Two</w:t>
      </w:r>
      <w:r>
        <w:rPr>
          <w:rFonts w:ascii="Arial" w:hAnsi="Arial" w:cs="Arial"/>
          <w:color w:val="000000"/>
          <w:kern w:val="2"/>
          <w:sz w:val="23"/>
          <w:szCs w:val="24"/>
        </w:rPr>
        <w:noBreakHyphen/>
        <w:t>Family Residential with Airport Overlay) zone district for the property located at 5085 Silver Drive consisting of less than one acre.</w:t>
      </w:r>
    </w:p>
    <w:p w:rsidR="00E823D4" w:rsidRDefault="00E823D4">
      <w:pPr>
        <w:framePr w:w="7485" w:h="2208" w:hRule="exact" w:wrap="auto" w:vAnchor="page" w:hAnchor="page" w:x="3601" w:y="6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6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208" w:hRule="exact" w:wrap="auto" w:vAnchor="page" w:hAnchor="page" w:x="3601" w:y="6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6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208" w:hRule="exact" w:wrap="auto" w:vAnchor="page" w:hAnchor="page" w:x="3601" w:y="6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Mike Schultz, Principal Planner, Planning &amp; Community Development</w:t>
      </w:r>
    </w:p>
    <w:p w:rsidR="00E823D4" w:rsidRDefault="00E823D4">
      <w:pPr>
        <w:framePr w:w="720" w:h="283" w:hRule="exact" w:wrap="auto" w:vAnchor="page" w:hAnchor="page" w:x="1321" w:y="6486"/>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6.E.2</w:t>
      </w:r>
    </w:p>
    <w:p w:rsidR="00E823D4" w:rsidRDefault="00E823D4">
      <w:pPr>
        <w:framePr w:w="1560" w:h="566" w:hRule="exact" w:wrap="auto" w:vAnchor="page" w:hAnchor="page" w:x="2041" w:y="6486"/>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ZC 16</w:t>
      </w:r>
      <w:r>
        <w:rPr>
          <w:rFonts w:ascii="Arial" w:hAnsi="Arial" w:cs="Arial"/>
          <w:b/>
          <w:color w:val="000000"/>
          <w:kern w:val="2"/>
          <w:sz w:val="23"/>
          <w:szCs w:val="24"/>
        </w:rPr>
        <w:noBreakHyphen/>
        <w:t>00110</w:t>
      </w:r>
    </w:p>
    <w:p w:rsidR="00E823D4" w:rsidRDefault="00E823D4">
      <w:pPr>
        <w:framePr w:w="6300" w:h="221" w:hRule="exact" w:wrap="auto" w:vAnchor="page" w:hAnchor="page" w:x="3391" w:y="87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"http://coloradosprings.legistar.com/gateway.aspx?M=F&amp;ID=d01ff248-34c7-4bb7-8c60-eae32afbdc82.pdf"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Bowen Zone Change Exhibit</w:t>
      </w:r>
    </w:p>
    <w:p w:rsidR="00E823D4" w:rsidRDefault="00E823D4">
      <w:pPr>
        <w:framePr w:w="6300" w:h="221" w:hRule="exact" w:wrap="auto" w:vAnchor="page" w:hAnchor="page" w:x="3391" w:y="9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"http://coloradosprings.legistar.com/gateway.aspx?M=F&amp;ID=5ddfbdfd-e123-4fc1-b1d0-9818ae7ba5ee.docx"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7.5.603.B Establishment or change of zone district boundaries</w:t>
      </w:r>
    </w:p>
    <w:p w:rsidR="00E823D4" w:rsidRDefault="00E823D4">
      <w:pPr>
        <w:framePr w:w="1430" w:h="238" w:hRule="exact" w:wrap="auto" w:vAnchor="page" w:hAnchor="page" w:x="1801" w:y="8797"/>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1932" w:hRule="exact" w:wrap="auto" w:vAnchor="page" w:hAnchor="page" w:x="3601" w:y="95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The Hartsuiker Addition Annexation of 1.134 acres addressed as 5135 Copper Drive and located within Park Vista Estates.</w:t>
      </w:r>
    </w:p>
    <w:p w:rsidR="00E823D4" w:rsidRDefault="00E823D4">
      <w:pPr>
        <w:framePr w:w="7485" w:h="1932" w:hRule="exact" w:wrap="auto" w:vAnchor="page" w:hAnchor="page" w:x="3601" w:y="95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1932" w:hRule="exact" w:wrap="auto" w:vAnchor="page" w:hAnchor="page" w:x="3601" w:y="95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1932" w:hRule="exact" w:wrap="auto" w:vAnchor="page" w:hAnchor="page" w:x="3601" w:y="95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1932" w:hRule="exact" w:wrap="auto" w:vAnchor="page" w:hAnchor="page" w:x="3601" w:y="95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1932" w:hRule="exact" w:wrap="auto" w:vAnchor="page" w:hAnchor="page" w:x="3601" w:y="95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Mike Schultz, Principal Planner, Planning &amp; Community Development</w:t>
      </w:r>
    </w:p>
    <w:p w:rsidR="00E823D4" w:rsidRDefault="00E823D4">
      <w:pPr>
        <w:framePr w:w="720" w:h="283" w:hRule="exact" w:wrap="auto" w:vAnchor="page" w:hAnchor="page" w:x="1321" w:y="9599"/>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6.F.1</w:t>
      </w:r>
    </w:p>
    <w:p w:rsidR="00E823D4" w:rsidRDefault="00E823D4">
      <w:pPr>
        <w:framePr w:w="1560" w:h="566" w:hRule="exact" w:wrap="auto" w:vAnchor="page" w:hAnchor="page" w:x="2041" w:y="9599"/>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A 16</w:t>
      </w:r>
      <w:r>
        <w:rPr>
          <w:rFonts w:ascii="Arial" w:hAnsi="Arial" w:cs="Arial"/>
          <w:b/>
          <w:color w:val="000000"/>
          <w:kern w:val="2"/>
          <w:sz w:val="23"/>
          <w:szCs w:val="24"/>
        </w:rPr>
        <w:noBreakHyphen/>
        <w:t>00107</w:t>
      </w:r>
    </w:p>
    <w:p w:rsidR="00E823D4" w:rsidRDefault="00E823D4">
      <w:pPr>
        <w:framePr w:w="6300" w:h="221" w:hRule="exact" w:wrap="auto" w:vAnchor="page" w:hAnchor="page" w:x="3391" w:y="116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"http://coloradosprings.legistar.com/gateway.aspx?M=F&amp;ID=000f8042-a8a0-45dd-8eb3-fe711cbd190e.docx"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Report_Hartsuiker Addition</w:t>
      </w:r>
    </w:p>
    <w:p w:rsidR="00E823D4" w:rsidRDefault="00E823D4">
      <w:pPr>
        <w:framePr w:w="6300" w:h="221" w:hRule="exact" w:wrap="auto" w:vAnchor="page" w:hAnchor="page" w:x="3391" w:y="119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"http://coloradosprings.legistar.com/gateway.aspx?M=F&amp;ID=af4f8a17-a80d-4feb-9526-940f7b0f389a.pdf"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1 </w:t>
      </w:r>
      <w:r>
        <w:rPr>
          <w:rFonts w:ascii="Arial" w:hAnsi="Arial" w:cs="Arial"/>
          <w:color w:val="0000FF"/>
          <w:kern w:val="2"/>
          <w:sz w:val="19"/>
          <w:szCs w:val="24"/>
          <w:u w:val="single"/>
        </w:rPr>
        <w:noBreakHyphen/>
        <w:t xml:space="preserve"> Hartsuiker Annex Plat revised</w:t>
      </w:r>
    </w:p>
    <w:p w:rsidR="00E823D4" w:rsidRDefault="00E823D4">
      <w:pPr>
        <w:framePr w:w="6300" w:h="221" w:hRule="exact" w:wrap="auto" w:vAnchor="page" w:hAnchor="page" w:x="3391" w:y="12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"http://coloradosprings.legistar.com/gateway.aspx?M=F&amp;ID=6f9d83cd-6d74-42bb-bacf-a3d58f316520.pdf"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2 </w:t>
      </w:r>
      <w:r>
        <w:rPr>
          <w:rFonts w:ascii="Arial" w:hAnsi="Arial" w:cs="Arial"/>
          <w:color w:val="0000FF"/>
          <w:kern w:val="2"/>
          <w:sz w:val="19"/>
          <w:szCs w:val="24"/>
          <w:u w:val="single"/>
        </w:rPr>
        <w:noBreakHyphen/>
        <w:t xml:space="preserve"> Project Statement</w:t>
      </w:r>
    </w:p>
    <w:p w:rsidR="00E823D4" w:rsidRDefault="00E823D4">
      <w:pPr>
        <w:framePr w:w="6300" w:h="221" w:hRule="exact" w:wrap="auto" w:vAnchor="page" w:hAnchor="page" w:x="3391" w:y="126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"http://coloradosprings.legistar.com/gateway.aspx?M=F&amp;ID=4be11873-ca3f-47cf-83ac-5b65af321361.pdf"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3 </w:t>
      </w:r>
      <w:r>
        <w:rPr>
          <w:rFonts w:ascii="Arial" w:hAnsi="Arial" w:cs="Arial"/>
          <w:color w:val="0000FF"/>
          <w:kern w:val="2"/>
          <w:sz w:val="19"/>
          <w:szCs w:val="24"/>
          <w:u w:val="single"/>
        </w:rPr>
        <w:noBreakHyphen/>
        <w:t xml:space="preserve"> Email from Opposition</w:t>
      </w:r>
    </w:p>
    <w:p w:rsidR="00E823D4" w:rsidRDefault="00E823D4">
      <w:pPr>
        <w:framePr w:w="6300" w:h="221" w:hRule="exact" w:wrap="auto" w:vAnchor="page" w:hAnchor="page" w:x="3391" w:y="12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"http://coloradosprings.legistar.com/gateway.aspx?M=F&amp;ID=437e7285-a529-4d90-9746-46815583dc1d.pdf"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4 </w:t>
      </w:r>
      <w:r>
        <w:rPr>
          <w:rFonts w:ascii="Arial" w:hAnsi="Arial" w:cs="Arial"/>
          <w:color w:val="0000FF"/>
          <w:kern w:val="2"/>
          <w:sz w:val="19"/>
          <w:szCs w:val="24"/>
          <w:u w:val="single"/>
        </w:rPr>
        <w:noBreakHyphen/>
        <w:t xml:space="preserve"> Enclave Map</w:t>
      </w:r>
    </w:p>
    <w:p w:rsidR="00E823D4" w:rsidRDefault="00E823D4">
      <w:pPr>
        <w:framePr w:w="6300" w:h="221" w:hRule="exact" w:wrap="auto" w:vAnchor="page" w:hAnchor="page" w:x="3391" w:y="133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"http://coloradosprings.legistar.com/gateway.aspx?M=F&amp;ID=5d261449-a6d4-458a-9a19-3a4127949686.docx"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 xml:space="preserve">Figure 5 </w:t>
      </w:r>
      <w:r>
        <w:rPr>
          <w:rFonts w:ascii="Arial" w:hAnsi="Arial" w:cs="Arial"/>
          <w:color w:val="0000FF"/>
          <w:kern w:val="2"/>
          <w:sz w:val="19"/>
          <w:szCs w:val="24"/>
          <w:u w:val="single"/>
        </w:rPr>
        <w:noBreakHyphen/>
        <w:t xml:space="preserve"> DRAFT Hartsuiker Addition Annexation Agreement </w:t>
      </w:r>
      <w:r>
        <w:rPr>
          <w:rFonts w:ascii="Arial" w:hAnsi="Arial" w:cs="Arial"/>
          <w:color w:val="0000FF"/>
          <w:kern w:val="2"/>
          <w:sz w:val="19"/>
          <w:szCs w:val="24"/>
          <w:u w:val="single"/>
        </w:rPr>
        <w:noBreakHyphen/>
        <w:t xml:space="preserve"> 10</w:t>
      </w:r>
      <w:r>
        <w:rPr>
          <w:rFonts w:ascii="Arial" w:hAnsi="Arial" w:cs="Arial"/>
          <w:color w:val="0000FF"/>
          <w:kern w:val="2"/>
          <w:sz w:val="19"/>
          <w:szCs w:val="24"/>
          <w:u w:val="single"/>
        </w:rPr>
        <w:noBreakHyphen/>
        <w:t>4</w:t>
      </w:r>
      <w:r>
        <w:rPr>
          <w:rFonts w:ascii="Arial" w:hAnsi="Arial" w:cs="Arial"/>
          <w:color w:val="0000FF"/>
          <w:kern w:val="2"/>
          <w:sz w:val="19"/>
          <w:szCs w:val="24"/>
          <w:u w:val="single"/>
        </w:rPr>
        <w:noBreakHyphen/>
        <w:t>16</w:t>
      </w:r>
    </w:p>
    <w:p w:rsidR="00E823D4" w:rsidRDefault="00E823D4">
      <w:pPr>
        <w:framePr w:w="6300" w:h="221" w:hRule="exact" w:wrap="auto" w:vAnchor="page" w:hAnchor="page" w:x="3391" w:y="136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"http://coloradosprings.legistar.com/gateway.aspx?M=F&amp;ID=0f46e349-6f26-4949-b44f-09d6c3f95d5b.pdf"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7.6.203</w:t>
      </w:r>
      <w:r>
        <w:rPr>
          <w:rFonts w:ascii="Arial" w:hAnsi="Arial" w:cs="Arial"/>
          <w:color w:val="0000FF"/>
          <w:kern w:val="2"/>
          <w:sz w:val="19"/>
          <w:szCs w:val="24"/>
          <w:u w:val="single"/>
        </w:rPr>
        <w:noBreakHyphen/>
        <w:t>Annexation Conditions</w:t>
      </w:r>
    </w:p>
    <w:p w:rsidR="00E823D4" w:rsidRDefault="00E823D4">
      <w:pPr>
        <w:framePr w:w="1430" w:h="238" w:hRule="exact" w:wrap="auto" w:vAnchor="page" w:hAnchor="page" w:x="1801" w:y="11634"/>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7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74624" behindDoc="1" locked="0" layoutInCell="0" allowOverlap="1">
                <wp:simplePos x="0" y="0"/>
                <wp:positionH relativeFrom="page">
                  <wp:posOffset>685800</wp:posOffset>
                </wp:positionH>
                <wp:positionV relativeFrom="page">
                  <wp:posOffset>839470</wp:posOffset>
                </wp:positionV>
                <wp:extent cx="639127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Y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" o:allowincell="f" strokeweight="1.5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695325</wp:posOffset>
                </wp:positionH>
                <wp:positionV relativeFrom="page">
                  <wp:posOffset>9431655</wp:posOffset>
                </wp:positionV>
                <wp:extent cx="639127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f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Establishment of the R</w:t>
      </w:r>
      <w:r>
        <w:rPr>
          <w:rFonts w:ascii="Arial" w:hAnsi="Arial" w:cs="Arial"/>
          <w:color w:val="000000"/>
          <w:kern w:val="2"/>
          <w:sz w:val="23"/>
          <w:szCs w:val="24"/>
        </w:rPr>
        <w:noBreakHyphen/>
        <w:t>2/AO (Two</w:t>
      </w:r>
      <w:r>
        <w:rPr>
          <w:rFonts w:ascii="Arial" w:hAnsi="Arial" w:cs="Arial"/>
          <w:color w:val="000000"/>
          <w:kern w:val="2"/>
          <w:sz w:val="23"/>
          <w:szCs w:val="24"/>
        </w:rPr>
        <w:noBreakHyphen/>
        <w:t>Family Residential with Airport Overlay) zone district for the property addressed at 5135 Copper Drive consisting of one</w:t>
      </w:r>
      <w:r>
        <w:rPr>
          <w:rFonts w:ascii="Arial" w:hAnsi="Arial" w:cs="Arial"/>
          <w:color w:val="000000"/>
          <w:kern w:val="2"/>
          <w:sz w:val="23"/>
          <w:szCs w:val="24"/>
        </w:rPr>
        <w:noBreakHyphen/>
        <w:t>half acre.</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(Quasi</w:t>
      </w:r>
      <w:r>
        <w:rPr>
          <w:rFonts w:ascii="Arial" w:hAnsi="Arial" w:cs="Arial"/>
          <w:color w:val="000000"/>
          <w:kern w:val="2"/>
          <w:sz w:val="23"/>
          <w:szCs w:val="24"/>
        </w:rPr>
        <w:noBreakHyphen/>
        <w:t>Judicial)</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2208"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Mike Schultz, Principal Planner, Planning &amp; Community Development</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6.F.2</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ZC 16</w:t>
      </w:r>
      <w:r>
        <w:rPr>
          <w:rFonts w:ascii="Arial" w:hAnsi="Arial" w:cs="Arial"/>
          <w:b/>
          <w:color w:val="000000"/>
          <w:kern w:val="2"/>
          <w:sz w:val="23"/>
          <w:szCs w:val="24"/>
        </w:rPr>
        <w:noBreakHyphen/>
        <w:t>00108</w:t>
      </w:r>
    </w:p>
    <w:p w:rsidR="00E823D4" w:rsidRDefault="00E823D4">
      <w:pPr>
        <w:framePr w:w="6300" w:h="221" w:hRule="exact" w:wrap="auto" w:vAnchor="page" w:hAnchor="page" w:x="3391" w:y="39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"http://coloradosprings.legistar.com/gateway.aspx?M=F&amp;ID=2c184f0b-7aae-4fe8-81ff-2a44c15eb376.pdf"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Zone Change Exhibit</w:t>
      </w:r>
    </w:p>
    <w:p w:rsidR="00E823D4" w:rsidRDefault="00E823D4">
      <w:pPr>
        <w:framePr w:w="6300" w:h="221" w:hRule="exact" w:wrap="auto" w:vAnchor="page" w:hAnchor="page" w:x="3391" w:y="43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"http://coloradosprings.legistar.com/gateway.aspx?M=F&amp;ID=87e0ab0b-4355-46df-bb17-d7a0751b8e23.docx"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7.5.603.B Establishment or change of zone district boundaries</w:t>
      </w:r>
    </w:p>
    <w:p w:rsidR="00E823D4" w:rsidRDefault="00E823D4">
      <w:pPr>
        <w:framePr w:w="1430" w:h="238" w:hRule="exact" w:wrap="auto" w:vAnchor="page" w:hAnchor="page" w:x="1801" w:y="3979"/>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1932" w:hRule="exact" w:wrap="auto" w:vAnchor="page" w:hAnchor="page" w:x="3601" w:y="4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Experience Downtown Master Plan</w:t>
      </w:r>
    </w:p>
    <w:p w:rsidR="00E823D4" w:rsidRDefault="00E823D4">
      <w:pPr>
        <w:framePr w:w="7485" w:h="1932" w:hRule="exact" w:wrap="auto" w:vAnchor="page" w:hAnchor="page" w:x="3601" w:y="4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1932" w:hRule="exact" w:wrap="auto" w:vAnchor="page" w:hAnchor="page" w:x="3601" w:y="4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1932" w:hRule="exact" w:wrap="auto" w:vAnchor="page" w:hAnchor="page" w:x="3601" w:y="4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1932" w:hRule="exact" w:wrap="auto" w:vAnchor="page" w:hAnchor="page" w:x="3601" w:y="4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1932" w:hRule="exact" w:wrap="auto" w:vAnchor="page" w:hAnchor="page" w:x="3601" w:y="47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Ryan Tefertiller, Urban Planning Manager, Planning and Community Development Department</w:t>
      </w:r>
    </w:p>
    <w:p w:rsidR="00E823D4" w:rsidRDefault="00E823D4">
      <w:pPr>
        <w:framePr w:w="720" w:h="283" w:hRule="exact" w:wrap="auto" w:vAnchor="page" w:hAnchor="page" w:x="1321" w:y="4781"/>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6.G.</w:t>
      </w:r>
    </w:p>
    <w:p w:rsidR="00E823D4" w:rsidRDefault="00E823D4">
      <w:pPr>
        <w:framePr w:w="1560" w:h="849" w:hRule="exact" w:wrap="auto" w:vAnchor="page" w:hAnchor="page" w:x="2041" w:y="4781"/>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MP 09</w:t>
      </w:r>
      <w:r>
        <w:rPr>
          <w:rFonts w:ascii="Arial" w:hAnsi="Arial" w:cs="Arial"/>
          <w:b/>
          <w:color w:val="000000"/>
          <w:kern w:val="2"/>
          <w:sz w:val="23"/>
          <w:szCs w:val="24"/>
        </w:rPr>
        <w:noBreakHyphen/>
        <w:t>00027</w:t>
      </w:r>
      <w:r>
        <w:rPr>
          <w:rFonts w:ascii="Arial" w:hAnsi="Arial" w:cs="Arial"/>
          <w:b/>
          <w:color w:val="000000"/>
          <w:kern w:val="2"/>
          <w:sz w:val="23"/>
          <w:szCs w:val="24"/>
        </w:rPr>
        <w:noBreakHyphen/>
        <w:t>A1MJ16</w:t>
      </w:r>
    </w:p>
    <w:p w:rsidR="00E823D4" w:rsidRDefault="00E823D4">
      <w:pPr>
        <w:framePr w:w="6300" w:h="221" w:hRule="exact" w:wrap="auto" w:vAnchor="page" w:hAnchor="page" w:x="3391" w:y="6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"http://coloradosprings.legistar.com/gateway.aspx?M=F&amp;ID=5f38bcb9-d296-48fe-8571-84dda3906958.doc"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CPC Staff Report_Experience Downtown</w:t>
      </w:r>
    </w:p>
    <w:p w:rsidR="00E823D4" w:rsidRDefault="00E823D4">
      <w:pPr>
        <w:framePr w:w="6300" w:h="221" w:hRule="exact" w:wrap="auto" w:vAnchor="page" w:hAnchor="page" w:x="3391" w:y="71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"http://coloradosprings.legistar.com/gateway.aspx?M=F&amp;ID=4a02e23c-9a88-47db-aaca-f727c241c9dd.pdf"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1</w:t>
      </w:r>
    </w:p>
    <w:p w:rsidR="00E823D4" w:rsidRDefault="00E823D4">
      <w:pPr>
        <w:framePr w:w="6300" w:h="221" w:hRule="exact" w:wrap="auto" w:vAnchor="page" w:hAnchor="page" w:x="3391" w:y="7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"http://coloradosprings.legistar.com/gateway.aspx?M=F&amp;ID=ce2a1028-edf5-4a42-b373-e1a2bbb55dbc.pdf"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2</w:t>
      </w:r>
    </w:p>
    <w:p w:rsidR="00E823D4" w:rsidRDefault="00E823D4">
      <w:pPr>
        <w:framePr w:w="6300" w:h="221" w:hRule="exact" w:wrap="auto" w:vAnchor="page" w:hAnchor="page" w:x="3391" w:y="78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"http://coloradosprings.legistar.com/gateway.aspx?M=F&amp;ID=68f88047-a1a0-4fc3-8345-a02f4f622340.pdf"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3</w:t>
      </w:r>
    </w:p>
    <w:p w:rsidR="00E823D4" w:rsidRDefault="00E823D4">
      <w:pPr>
        <w:framePr w:w="6300" w:h="221" w:hRule="exact" w:wrap="auto" w:vAnchor="page" w:hAnchor="page" w:x="3391" w:y="81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"http://coloradosprings.legistar.com/gateway.aspx?M=F&amp;ID=c16526ed-8547-4b12-a70d-807b72a6bfab.doc"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4</w:t>
      </w:r>
    </w:p>
    <w:p w:rsidR="00E823D4" w:rsidRDefault="00E823D4">
      <w:pPr>
        <w:framePr w:w="6300" w:h="221" w:hRule="exact" w:wrap="auto" w:vAnchor="page" w:hAnchor="page" w:x="3391" w:y="85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"http://coloradosprings.legistar.com/gateway.aspx?M=F&amp;ID=72cb5fbd-ed73-433f-9754-d5e71d2f04c7.docx"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Figure 5</w:t>
      </w:r>
    </w:p>
    <w:p w:rsidR="00E823D4" w:rsidRDefault="00E823D4">
      <w:pPr>
        <w:framePr w:w="6300" w:h="221" w:hRule="exact" w:wrap="auto" w:vAnchor="page" w:hAnchor="page" w:x="3391" w:y="88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"http://coloradosprings.legistar.com/gateway.aspx?M=F&amp;ID=91a8e406-42dd-4876-99c6-0a9c90c3f0cc.docx"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7.5.408 MASTER PLAN REVIEW CRITERIA</w:t>
      </w:r>
    </w:p>
    <w:p w:rsidR="00E823D4" w:rsidRDefault="00E823D4">
      <w:pPr>
        <w:framePr w:w="6300" w:h="221" w:hRule="exact" w:wrap="auto" w:vAnchor="page" w:hAnchor="page" w:x="3391" w:y="92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"http://coloradosprings.legistar.com/gateway.aspx?M=F&amp;ID=b2d935a4-bd1f-45bc-817b-b2ad9c69d009.doc"</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Experience Downtown DRB Staff Report 100516</w:t>
      </w:r>
    </w:p>
    <w:p w:rsidR="00E823D4" w:rsidRDefault="00E823D4">
      <w:pPr>
        <w:framePr w:w="1430" w:h="238" w:hRule="exact" w:wrap="auto" w:vAnchor="page" w:hAnchor="page" w:x="1801" w:y="6816"/>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9990" w:h="314" w:hRule="exact" w:wrap="auto" w:vAnchor="page" w:hAnchor="page" w:x="1096" w:y="97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7.  INFORMATIONAL REPORT(S)</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8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p w:rsidR="00E823D4" w:rsidRDefault="00E823D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E823D4" w:rsidRDefault="00367133">
      <w:pPr>
        <w:framePr w:w="3381" w:h="238" w:hRule="exact" w:wrap="auto" w:vAnchor="page" w:hAnchor="page" w:x="7705" w:y="10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b/>
          <w:color w:val="000000"/>
          <w:kern w:val="2"/>
          <w:sz w:val="19"/>
          <w:szCs w:val="24"/>
        </w:rPr>
      </w:pPr>
      <w:r>
        <w:rPr>
          <w:noProof/>
        </w:rPr>
        <mc:AlternateContent>
          <mc:Choice Requires="wps">
            <w:drawing>
              <wp:anchor distT="0" distB="0" distL="114300" distR="114300" simplePos="0" relativeHeight="251676672" behindDoc="1" locked="0" layoutInCell="0" allowOverlap="1">
                <wp:simplePos x="0" y="0"/>
                <wp:positionH relativeFrom="page">
                  <wp:posOffset>685800</wp:posOffset>
                </wp:positionH>
                <wp:positionV relativeFrom="page">
                  <wp:posOffset>839470</wp:posOffset>
                </wp:positionV>
                <wp:extent cx="639127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6.1pt" to="557.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88FA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" o:allowincell="f" strokeweight="1.5pt">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695325</wp:posOffset>
                </wp:positionH>
                <wp:positionV relativeFrom="page">
                  <wp:posOffset>9431655</wp:posOffset>
                </wp:positionV>
                <wp:extent cx="639127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742.65pt" to="558pt,7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NN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" o:allowincell="f" strokeweight="1.5pt">
                <w10:wrap anchorx="page" anchory="page"/>
              </v:line>
            </w:pict>
          </mc:Fallback>
        </mc:AlternateContent>
      </w:r>
      <w:r w:rsidR="00E823D4">
        <w:rPr>
          <w:rFonts w:ascii="Arial" w:hAnsi="Arial" w:cs="Arial"/>
          <w:b/>
          <w:color w:val="000000"/>
          <w:kern w:val="2"/>
          <w:sz w:val="19"/>
          <w:szCs w:val="24"/>
        </w:rPr>
        <w:t>October 13, 2016</w:t>
      </w:r>
    </w:p>
    <w:p w:rsidR="00E823D4" w:rsidRDefault="00E823D4">
      <w:pPr>
        <w:framePr w:w="3441" w:h="238" w:hRule="exact" w:wrap="auto" w:vAnchor="page" w:hAnchor="page" w:x="1096" w:y="1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kern w:val="2"/>
          <w:sz w:val="19"/>
          <w:szCs w:val="24"/>
        </w:rPr>
      </w:pPr>
      <w:r>
        <w:rPr>
          <w:rFonts w:ascii="Arial" w:hAnsi="Arial" w:cs="Arial"/>
          <w:b/>
          <w:color w:val="000000"/>
          <w:kern w:val="2"/>
          <w:sz w:val="19"/>
          <w:szCs w:val="24"/>
        </w:rPr>
        <w:t>Planning Commission Informal</w:t>
      </w:r>
    </w:p>
    <w:p w:rsidR="00E823D4" w:rsidRDefault="00E823D4">
      <w:pPr>
        <w:framePr w:w="3023" w:h="238" w:hRule="exact" w:wrap="auto" w:vAnchor="page" w:hAnchor="page" w:x="4609" w:y="102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kern w:val="2"/>
          <w:sz w:val="19"/>
          <w:szCs w:val="24"/>
        </w:rPr>
      </w:pPr>
      <w:r>
        <w:rPr>
          <w:rFonts w:ascii="Arial" w:hAnsi="Arial" w:cs="Arial"/>
          <w:b/>
          <w:color w:val="000000"/>
          <w:kern w:val="2"/>
          <w:sz w:val="19"/>
          <w:szCs w:val="24"/>
        </w:rPr>
        <w:t>Work Session Meeting Agenda</w:t>
      </w: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An informational report by the City of Colorado Springs Planning and Community Development Department together with the City’s Public Works and Parks Department introducing the Shooks Run Corridor Facilities Master Plan  for ultimate  adoption as an element of the Colorado Springs Comprehensive Plan . This multi</w:t>
      </w:r>
      <w:r>
        <w:rPr>
          <w:rFonts w:ascii="Arial" w:hAnsi="Arial" w:cs="Arial"/>
          <w:color w:val="000000"/>
          <w:kern w:val="2"/>
          <w:sz w:val="23"/>
          <w:szCs w:val="24"/>
        </w:rPr>
        <w:noBreakHyphen/>
        <w:t>disciplinary plan provides a vision, context and detailed planning options for stormwater, multimodal transportation and parks improvements along the entire approximately 4.2 mile corridor.  The plan also presents opportunities for development and redevelopment of some properties within the corridor. Planning Commission consideration will occur in November, 2016 with formal action on a recommendation to occur in December.</w:t>
      </w: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Legislative</w:t>
      </w: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Presenters:  </w:t>
      </w: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Carl Schueler, Comprehensive Planning Manager, Planning &amp; Community Development</w:t>
      </w: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Aaron Egbert, Senior Engineer, Colorado Springs Public Works Department</w:t>
      </w:r>
    </w:p>
    <w:p w:rsidR="00E823D4" w:rsidRDefault="00E823D4">
      <w:pPr>
        <w:framePr w:w="7485" w:h="5796" w:hRule="exact" w:wrap="auto" w:vAnchor="page" w:hAnchor="page" w:x="3601" w:y="1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Envision Shooks Run Consultant Team</w:t>
      </w:r>
    </w:p>
    <w:p w:rsidR="00E823D4" w:rsidRDefault="00E823D4">
      <w:pPr>
        <w:framePr w:w="720" w:h="283" w:hRule="exact" w:wrap="auto" w:vAnchor="page" w:hAnchor="page" w:x="1321" w:y="166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7.A.</w:t>
      </w:r>
    </w:p>
    <w:p w:rsidR="00E823D4" w:rsidRDefault="00E823D4">
      <w:pPr>
        <w:framePr w:w="1560" w:h="566" w:hRule="exact" w:wrap="auto" w:vAnchor="page" w:hAnchor="page" w:x="2041" w:y="166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MP 16</w:t>
      </w:r>
      <w:r>
        <w:rPr>
          <w:rFonts w:ascii="Arial" w:hAnsi="Arial" w:cs="Arial"/>
          <w:b/>
          <w:color w:val="000000"/>
          <w:kern w:val="2"/>
          <w:sz w:val="23"/>
          <w:szCs w:val="24"/>
        </w:rPr>
        <w:noBreakHyphen/>
        <w:t>00122</w:t>
      </w:r>
    </w:p>
    <w:p w:rsidR="00E823D4" w:rsidRDefault="00E823D4">
      <w:pPr>
        <w:framePr w:w="6300" w:h="221" w:hRule="exact" w:wrap="auto" w:vAnchor="page" w:hAnchor="page" w:x="3391" w:y="75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"http://coloradosprings.legistar.com/gateway.aspx?M=F&amp;ID=1c482c37-945f-402e-8121-a6f1cd57b4a1.pdf"</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16.09.22_ESR FMP Approval Schdule</w:t>
      </w:r>
    </w:p>
    <w:p w:rsidR="00E823D4" w:rsidRDefault="00E823D4">
      <w:pPr>
        <w:framePr w:w="1430" w:h="238" w:hRule="exact" w:wrap="auto" w:vAnchor="page" w:hAnchor="page" w:x="1801" w:y="7567"/>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7485" w:h="3312" w:hRule="exact" w:wrap="auto" w:vAnchor="page" w:hAnchor="page" w:x="3601" w:y="80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An informational report on amending provisions of the Pikes Peak Regional Building Code, 2011 edition, formerly adopted by Ordinance 11</w:t>
      </w:r>
      <w:r>
        <w:rPr>
          <w:rFonts w:ascii="Arial" w:hAnsi="Arial" w:cs="Arial"/>
          <w:color w:val="000000"/>
          <w:kern w:val="2"/>
          <w:sz w:val="23"/>
          <w:szCs w:val="24"/>
        </w:rPr>
        <w:noBreakHyphen/>
        <w:t>34, as amended by Ordinances 13</w:t>
      </w:r>
      <w:r>
        <w:rPr>
          <w:rFonts w:ascii="Arial" w:hAnsi="Arial" w:cs="Arial"/>
          <w:color w:val="000000"/>
          <w:kern w:val="2"/>
          <w:sz w:val="23"/>
          <w:szCs w:val="24"/>
        </w:rPr>
        <w:noBreakHyphen/>
        <w:t>6 and 16</w:t>
      </w:r>
      <w:r>
        <w:rPr>
          <w:rFonts w:ascii="Arial" w:hAnsi="Arial" w:cs="Arial"/>
          <w:color w:val="000000"/>
          <w:kern w:val="2"/>
          <w:sz w:val="23"/>
          <w:szCs w:val="24"/>
        </w:rPr>
        <w:noBreakHyphen/>
        <w:t>23, and amending Sections 102 (Code Adopted by Reference) and 103 (Penalty Provisions, Additions and Modifications) of Part 1 (General Provisions) of Article 10 (Building Code Administration) of Chapter 7 (Planning, Development and Building) of the Code of the City of Colorado Springs 2001, as amended.</w:t>
      </w:r>
    </w:p>
    <w:p w:rsidR="00E823D4" w:rsidRDefault="00E823D4">
      <w:pPr>
        <w:framePr w:w="7485" w:h="3312" w:hRule="exact" w:wrap="auto" w:vAnchor="page" w:hAnchor="page" w:x="3601" w:y="80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p>
    <w:p w:rsidR="00E823D4" w:rsidRDefault="00E823D4">
      <w:pPr>
        <w:framePr w:w="7485" w:h="3312" w:hRule="exact" w:wrap="auto" w:vAnchor="page" w:hAnchor="page" w:x="3601" w:y="80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 xml:space="preserve">  Presenter:  </w:t>
      </w:r>
    </w:p>
    <w:p w:rsidR="00E823D4" w:rsidRDefault="00E823D4">
      <w:pPr>
        <w:framePr w:w="7485" w:h="3312" w:hRule="exact" w:wrap="auto" w:vAnchor="page" w:hAnchor="page" w:x="3601" w:y="80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kern w:val="2"/>
          <w:sz w:val="23"/>
          <w:szCs w:val="24"/>
        </w:rPr>
      </w:pPr>
      <w:r>
        <w:rPr>
          <w:rFonts w:ascii="Arial" w:hAnsi="Arial" w:cs="Arial"/>
          <w:color w:val="000000"/>
          <w:kern w:val="2"/>
          <w:sz w:val="23"/>
          <w:szCs w:val="24"/>
        </w:rPr>
        <w:t>Meggan Herington, Planning Manager, Planning and Development Department</w:t>
      </w:r>
    </w:p>
    <w:p w:rsidR="00E823D4" w:rsidRDefault="00E823D4">
      <w:pPr>
        <w:framePr w:w="720" w:h="283" w:hRule="exact" w:wrap="auto" w:vAnchor="page" w:hAnchor="page" w:x="1321" w:y="8028"/>
        <w:widowControl w:val="0"/>
        <w:tabs>
          <w:tab w:val="left" w:pos="36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7.B.</w:t>
      </w:r>
    </w:p>
    <w:p w:rsidR="00E823D4" w:rsidRDefault="00E823D4">
      <w:pPr>
        <w:framePr w:w="1560" w:h="283" w:hRule="exact" w:wrap="auto" w:vAnchor="page" w:hAnchor="page" w:x="2041" w:y="8028"/>
        <w:widowControl w:val="0"/>
        <w:tabs>
          <w:tab w:val="left" w:pos="360"/>
          <w:tab w:val="left" w:pos="720"/>
          <w:tab w:val="left" w:pos="1080"/>
          <w:tab w:val="left" w:pos="1440"/>
        </w:tabs>
        <w:autoSpaceDE w:val="0"/>
        <w:autoSpaceDN w:val="0"/>
        <w:adjustRightInd w:val="0"/>
        <w:spacing w:after="0" w:line="240" w:lineRule="auto"/>
        <w:rPr>
          <w:rFonts w:ascii="Arial" w:hAnsi="Arial" w:cs="Arial"/>
          <w:b/>
          <w:color w:val="000000"/>
          <w:kern w:val="2"/>
          <w:sz w:val="23"/>
          <w:szCs w:val="24"/>
        </w:rPr>
      </w:pPr>
      <w:r>
        <w:rPr>
          <w:rFonts w:ascii="Arial" w:hAnsi="Arial" w:cs="Arial"/>
          <w:b/>
          <w:color w:val="000000"/>
          <w:kern w:val="2"/>
          <w:sz w:val="23"/>
          <w:szCs w:val="24"/>
        </w:rPr>
        <w:t>CPC 139</w:t>
      </w:r>
    </w:p>
    <w:p w:rsidR="00E823D4" w:rsidRDefault="00E823D4">
      <w:pPr>
        <w:framePr w:w="6300" w:h="221" w:hRule="exact" w:wrap="auto" w:vAnchor="page" w:hAnchor="page" w:x="3391" w:y="114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FF"/>
          <w:kern w:val="2"/>
          <w:sz w:val="19"/>
          <w:szCs w:val="24"/>
          <w:u w:val="single"/>
        </w:rPr>
      </w:pPr>
      <w:r>
        <w:rPr>
          <w:rFonts w:ascii="Arial" w:hAnsi="Arial" w:cs="Arial"/>
          <w:sz w:val="24"/>
          <w:szCs w:val="24"/>
        </w:rPr>
        <w:fldChar w:fldCharType="begin"/>
      </w:r>
      <w:r>
        <w:rPr>
          <w:rFonts w:ascii="Arial" w:hAnsi="Arial" w:cs="Arial"/>
          <w:sz w:val="24"/>
          <w:szCs w:val="24"/>
        </w:rPr>
        <w:instrText>HYPERLINK "http://coloradosprings.legistar.com/gateway.aspx?M=F&amp;ID=8811306d-dc19-4433-b8e3-a3612fd13836.docx"</w:instrText>
      </w:r>
      <w:r w:rsidR="00F70C66">
        <w:rPr>
          <w:rFonts w:ascii="Arial" w:hAnsi="Arial" w:cs="Arial"/>
          <w:sz w:val="24"/>
          <w:szCs w:val="24"/>
        </w:rPr>
      </w:r>
      <w:r>
        <w:rPr>
          <w:rFonts w:ascii="Arial" w:hAnsi="Arial" w:cs="Arial"/>
          <w:sz w:val="24"/>
          <w:szCs w:val="24"/>
        </w:rPr>
        <w:fldChar w:fldCharType="separate"/>
      </w:r>
      <w:r>
        <w:rPr>
          <w:rFonts w:ascii="Arial" w:hAnsi="Arial" w:cs="Arial"/>
          <w:color w:val="0000FF"/>
          <w:kern w:val="2"/>
          <w:sz w:val="19"/>
          <w:szCs w:val="24"/>
          <w:u w:val="single"/>
        </w:rPr>
        <w:t>RBC</w:t>
      </w:r>
      <w:r>
        <w:rPr>
          <w:rFonts w:ascii="Arial" w:hAnsi="Arial" w:cs="Arial"/>
          <w:color w:val="0000FF"/>
          <w:kern w:val="2"/>
          <w:sz w:val="19"/>
          <w:szCs w:val="24"/>
          <w:u w:val="single"/>
        </w:rPr>
        <w:noBreakHyphen/>
        <w:t>Amendment DRAFT DAA v3</w:t>
      </w:r>
    </w:p>
    <w:p w:rsidR="00E823D4" w:rsidRDefault="00E823D4">
      <w:pPr>
        <w:framePr w:w="1430" w:h="238" w:hRule="exact" w:wrap="auto" w:vAnchor="page" w:hAnchor="page" w:x="1801" w:y="11443"/>
        <w:widowControl w:val="0"/>
        <w:tabs>
          <w:tab w:val="left" w:pos="360"/>
          <w:tab w:val="left" w:pos="720"/>
          <w:tab w:val="left" w:pos="1080"/>
        </w:tabs>
        <w:autoSpaceDE w:val="0"/>
        <w:autoSpaceDN w:val="0"/>
        <w:adjustRightInd w:val="0"/>
        <w:spacing w:after="0" w:line="240" w:lineRule="auto"/>
        <w:rPr>
          <w:rFonts w:ascii="Arial" w:hAnsi="Arial" w:cs="Arial"/>
          <w:b/>
          <w:i/>
          <w:color w:val="000000"/>
          <w:kern w:val="2"/>
          <w:sz w:val="17"/>
          <w:szCs w:val="24"/>
          <w:u w:val="single"/>
        </w:rPr>
      </w:pPr>
      <w:r>
        <w:rPr>
          <w:rFonts w:ascii="Arial" w:hAnsi="Arial" w:cs="Arial"/>
          <w:sz w:val="24"/>
          <w:szCs w:val="24"/>
        </w:rPr>
        <w:fldChar w:fldCharType="end"/>
      </w:r>
      <w:r>
        <w:rPr>
          <w:rFonts w:ascii="Arial" w:hAnsi="Arial" w:cs="Arial"/>
          <w:b/>
          <w:i/>
          <w:color w:val="000000"/>
          <w:kern w:val="2"/>
          <w:sz w:val="17"/>
          <w:szCs w:val="24"/>
          <w:u w:val="single"/>
        </w:rPr>
        <w:t>Attachments:</w:t>
      </w:r>
    </w:p>
    <w:p w:rsidR="00E823D4" w:rsidRDefault="00E823D4">
      <w:pPr>
        <w:framePr w:w="9990" w:h="314" w:hRule="exact" w:wrap="auto" w:vAnchor="page" w:hAnchor="page" w:x="1096" w:y="120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kern w:val="2"/>
          <w:sz w:val="25"/>
          <w:szCs w:val="24"/>
          <w:u w:val="single"/>
        </w:rPr>
      </w:pPr>
      <w:r>
        <w:rPr>
          <w:rFonts w:ascii="Arial" w:hAnsi="Arial" w:cs="Arial"/>
          <w:b/>
          <w:color w:val="000000"/>
          <w:kern w:val="2"/>
          <w:sz w:val="25"/>
          <w:szCs w:val="24"/>
          <w:u w:val="single"/>
        </w:rPr>
        <w:t>8.  Adjourn</w:t>
      </w:r>
    </w:p>
    <w:p w:rsidR="00E823D4" w:rsidRDefault="00E823D4">
      <w:pPr>
        <w:framePr w:w="1800" w:h="187" w:hRule="exact" w:wrap="auto" w:vAnchor="page" w:hAnchor="page" w:x="5257" w:y="1492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i/>
          <w:color w:val="000000"/>
          <w:kern w:val="2"/>
          <w:sz w:val="15"/>
          <w:szCs w:val="24"/>
        </w:rPr>
      </w:pPr>
      <w:r>
        <w:rPr>
          <w:rFonts w:ascii="Arial" w:hAnsi="Arial" w:cs="Arial"/>
          <w:b/>
          <w:i/>
          <w:color w:val="000000"/>
          <w:kern w:val="2"/>
          <w:sz w:val="15"/>
          <w:szCs w:val="24"/>
        </w:rPr>
        <w:t xml:space="preserve">Page 9 </w:t>
      </w:r>
    </w:p>
    <w:p w:rsidR="00E823D4" w:rsidRDefault="00E823D4">
      <w:pPr>
        <w:framePr w:w="5025" w:h="187" w:hRule="exact" w:wrap="auto" w:vAnchor="page" w:hAnchor="page" w:x="1096" w:y="149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i/>
          <w:color w:val="000000"/>
          <w:kern w:val="2"/>
          <w:sz w:val="15"/>
          <w:szCs w:val="24"/>
        </w:rPr>
      </w:pPr>
      <w:r>
        <w:rPr>
          <w:rFonts w:ascii="Arial" w:hAnsi="Arial" w:cs="Arial"/>
          <w:b/>
          <w:i/>
          <w:color w:val="000000"/>
          <w:kern w:val="2"/>
          <w:sz w:val="15"/>
          <w:szCs w:val="24"/>
        </w:rPr>
        <w:t>City of Colorado Springs</w:t>
      </w:r>
    </w:p>
    <w:p w:rsidR="00E823D4" w:rsidRDefault="00E823D4">
      <w:pPr>
        <w:framePr w:w="2661" w:h="199" w:hRule="exact" w:wrap="auto" w:vAnchor="page" w:hAnchor="page" w:x="8425" w:y="1492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Arial" w:hAnsi="Arial" w:cs="Arial"/>
          <w:b/>
          <w:i/>
          <w:color w:val="000000"/>
          <w:kern w:val="2"/>
          <w:sz w:val="15"/>
          <w:szCs w:val="24"/>
        </w:rPr>
      </w:pPr>
      <w:r>
        <w:rPr>
          <w:rFonts w:ascii="Arial" w:hAnsi="Arial" w:cs="Arial"/>
          <w:b/>
          <w:i/>
          <w:color w:val="000000"/>
          <w:kern w:val="2"/>
          <w:sz w:val="15"/>
          <w:szCs w:val="24"/>
        </w:rPr>
        <w:t>Printed on 10/11/2016</w:t>
      </w:r>
    </w:p>
    <w:sectPr w:rsidR="00E823D4">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66"/>
    <w:rsid w:val="00367133"/>
    <w:rsid w:val="00B50AB6"/>
    <w:rsid w:val="00E823D4"/>
    <w:rsid w:val="00F7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19808</Characters>
  <Application>Microsoft Office Word</Application>
  <DocSecurity>4</DocSecurity>
  <Lines>165</Lines>
  <Paragraphs>46</Paragraphs>
  <ScaleCrop>false</ScaleCrop>
  <Company>Crystal Decisions</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Session Meeting Agenda</dc:title>
  <dc:creator>Crystal Reports</dc:creator>
  <dc:description>Powered By Crystal</dc:description>
  <cp:lastModifiedBy>Lobato, Elena</cp:lastModifiedBy>
  <cp:revision>2</cp:revision>
  <cp:lastPrinted>2016-10-11T22:39:00Z</cp:lastPrinted>
  <dcterms:created xsi:type="dcterms:W3CDTF">2016-11-02T17:46:00Z</dcterms:created>
  <dcterms:modified xsi:type="dcterms:W3CDTF">2016-11-02T17:46:00Z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01C2D35AF44DC8546069FCCFAB82437E8ACBADAC4DA8C9ECB7A0F52D2EE4E0E3C8DC0ACB64F953634758AEA398DED891ECCC9EB45D3F9869637195F1273E2DC1A7C05CC3CC13DFF0E166FE17C2C26F48FAA10486D10BF42FE85CC3B06F1A334E3A40EDC8AEEB7DE6BFCEB70188130D01F0190B69FFD2BA31C860344378C09B8</vt:lpwstr>
  </property>
  <property fmtid="{D5CDD505-2E9C-101B-9397-08002B2CF9AE}" pid="3" name="Business Objects Context Information1">
    <vt:lpwstr>09314DA63E520DF6AB0981460E21E0C9FBB268E6D969D4F87E695D55F7151AAF5B92F4CBC37E0FAE2FA993CB5ED2D5FBE1ED7E907218AE0EECFD4F7F527AA83AF5DFA4B21DA2B1D07C48070C46116E750F2</vt:lpwstr>
  </property>
  <property fmtid="{D5CDD505-2E9C-101B-9397-08002B2CF9AE}" pid="4" name="_DocHome">
    <vt:i4>727386678</vt:i4>
  </property>
</Properties>
</file>